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【當代基督十架（十一）】十字架與我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林後5:16-17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這世界以外貌認人（美貌、貧富差距、性別、膚色、世界的競爭......），使我們自卑。人彼此嘲笑、酸言酸語，人被物化、商品化而不自知，找不到自己存在的價值。而自卑幾乎是所有人的問題，於是人想出解決自卑的各種方法，像是潛能開發、靜坐冥想、積極思想等等各樣自我催眠的方法，這些方法都是以自我中心為出發點，鼓勵人愛自己、為自己而活、自己最重要。人的本性是自私的，鼓勵人自我中心的愛自己，就等於鼓勵人自私有理，為滿足自己的慾望而活，不需要為他人設想，但這無法解決人的自卑。因為，真正的愛自己，必須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聖經中的愛自己，是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愛，不是自我中心的愛自己（弗5:25-28，33）。所謂「愛妻子如同愛自己」，不是作一個自私的丈夫，只要愛自己不管妻子的想法，而是如同基督為教會捨己的愛；當一個丈夫願意捨己，就像愛自己一樣的愛妻子時，妻子一定會更加倍的回報去愛丈夫，這樣，最終這愛就回到自己身上。所以，聖經的愛自己，不是今天世界所鼓勵的「自我中心的愛」。自私的愛，是兩面刃，滿足自己的同時卻傷害了別人，最終還是傷害了自己，所以我們才會活在一個傷痕累累的世界裡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人要勝過自卑，知道如何正確的愛自己，必須知道自己存在的價值。人是按著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造的，生命是從神來的，沒有一個生命是錯誤的（創1:26）。即使人犯了罪，人還是有殘餘的神的形像，人還是人，人不是動物。然而，因為罪扭曲了人的價值觀，人在謊言之中迷失了自己，在世界裡找不到存在的價值，即使擁有再多，也無法用世界的成就來肯定自己的價值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人在罪中不可能認識自己，當人不認識自己，只會不斷的靠著「征服」（贏）去證明自己的價值。只有當我們信耶穌，開始認識耶穌的死，藉著十字架才能重新認識自己。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1.十字架使我認識自己是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ffffff"/>
          <w:sz w:val="24"/>
          <w:szCs w:val="24"/>
          <w:u w:val="single"/>
          <w:shd w:fill="auto" w:val="clear"/>
          <w:vertAlign w:val="baseline"/>
          <w:rtl w:val="0"/>
        </w:rPr>
        <w:t xml:space="preserve">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人如果不認識自己是罪人，甚至覺得自己仰不愧於天，俯不怍於人，就找到對別人殘忍的理由；而當自己一敗塗地時，就怪罪環境、人、神。從亞當開始，人就會為自己的罪找藉口。人犯罪的自然反應就是逃避神（創3:8），當人開始逃避神，就活在罪惡感、羞恥感、恐懼感之中（創3:10）。人若願意誠實面對自己，很容易知道我們一生都在罪惡感、羞恥感、恐懼中掙扎——這是自卑感的根源。在這掙扎中，人失去了自己，於是第一個家庭悲劇發生了：該隱殺了他的兄弟亞伯，接下來該隱被趕出家門，成為流離飄蕩的人（創四）。後來人開始發展文明，但世界的文明、科技的進步，仍是無法解決自卑感，人躲在巴別塔裡（創十一），卻找不到回家的路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承認自己是罪人，是知道如何愛人和愛自己的開始。人要解決自卑的問題，要願意承認自己的罪。教育、文明並不能使人知道自己是罪人，這是聖靈的工作。聖靈使我們自己責備自己，使我們承認自己是罪人（約16:8）；十字架讓我們看見罪的可怕和嚴重性。當我知道，是自己的罪把耶穌釘在十字架上，並且知道自己一點都不比別人好，也不值得別人對我好，我所擁有的一切都是神的恩典，這是一個人知道如何愛自己和愛別人的開始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2.十字架使我知道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ffff"/>
          <w:sz w:val="24"/>
          <w:szCs w:val="24"/>
          <w:u w:val="single"/>
          <w:shd w:fill="auto" w:val="clear"/>
          <w:vertAlign w:val="baseline"/>
          <w:rtl w:val="0"/>
        </w:rPr>
        <w:t xml:space="preserve">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字架使我知道自己是罪人的同時，也使我知道神愛我。知道自己是罪人和罪的刑罰的可怕與嚴重性，是令人對自己絕望的。金錢、學識、成就，都無法使人脫離罪所帶來的罪惡感、羞恥感、恐懼感，當我們不逃避、不為自己找藉口，在絕望中仰望十字架時，就知道耶穌在十字架上的一切痛苦，是為了代替我們的痛苦，使我們認識了神的愛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人的一生都在尋找一份肯定的愛，一個人要活得有意義，需要知道至少有一個人是愛自己、在乎自己的。然而人的愛都是有條件的，有條件的愛最終都是讓人受傷、讓人絕望的，這是一個讓人傷痕累累的世界。直到有一天，我們認識耶穌，知道在我們還作罪人的時候，耶穌就為我們的罪而死（羅5:8）；在十字架上，我們找到了這份無條件的愛，找到了我們存在的價值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十字架是否定自己（可8:34）。跟從耶穌的人必須捨己，否定自己，承認自己是一個自私自利、彎曲詭詐、貪婪自大、虛假偽善的罪人。真正的否定自我，不是自我毀滅之途，而是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途。此外，否定自己的同時，十字架也是肯定自己。當我承認自己是罪人的同時，也知道自己是一個被神重價買贖回來的罪人，神的兒子耶穌基督為我的罪而死，我怎麼能說自己沒有價值呢？一個經歷過十字架的愛的人，是被基督的愛激勵的人，一定要為耶穌而活，認真努力的活，好好的活！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在基督裡，藉著十字架否定自己，也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林後5:14-15）。我們在基督裡，就成為新造的人（林後5:17），十字架恢復了我們的自我形象。在基督裡，不論我們的過去如何，所有的傷痕、失敗、羞恥，都過去了，耶穌在十字架上承擔了這一切，神的愛醫治了我們，使我們知道如何愛自己、愛人和接受人的愛！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480" w:right="0" w:hanging="480"/>
        <w:jc w:val="left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這世界以外貌認人，使我們自卑。人想出解決自卑的各種方法，像是潛能開發、靜坐冥想、積極思想等各樣自我催眠的方法，這些方法的問題是什麼？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聖經中的愛自己是一種什麼樣的愛？請以丈夫如何愛自己來說明。人要勝過自卑，知道如何正確的愛自己，必須知道什麼？當人不認識自己，只會如何去證明自己的價值？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知道如何愛人和愛自己的開始是什麼？這是誰的工作？十字架讓我們看見什麼？請分享自己何時承認這一點。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人一生都在尋找什麼？十字架如何彰顯神的愛？我們在基督裡，如何成為新造的人？試分享自己的體會。</w:t>
      </w:r>
    </w:p>
    <w:p w:rsidR="00000000" w:rsidDel="00000000" w:rsidP="00000000" w:rsidRDefault="00000000" w:rsidRPr="00000000" w14:paraId="00000019">
      <w:pPr>
        <w:spacing w:after="120" w:before="120" w:line="264" w:lineRule="auto"/>
        <w:rPr>
          <w:rFonts w:ascii="華康儷細黑" w:cs="華康儷細黑" w:eastAsia="華康儷細黑" w:hAnsi="華康儷細黑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2"/>
      </w:tabs>
      <w:rPr>
        <w:rFonts w:ascii="華康儷細黑" w:cs="華康儷細黑" w:eastAsia="華康儷細黑" w:hAnsi="華康儷細黑"/>
        <w:color w:val="808080"/>
        <w:sz w:val="18"/>
        <w:szCs w:val="18"/>
      </w:rPr>
    </w:pPr>
    <w:r w:rsidDel="00000000" w:rsidR="00000000" w:rsidRPr="00000000">
      <w:rPr>
        <w:rFonts w:ascii="華康儷細黑" w:cs="華康儷細黑" w:eastAsia="華康儷細黑" w:hAnsi="華康儷細黑"/>
        <w:color w:val="808080"/>
        <w:sz w:val="18"/>
        <w:szCs w:val="18"/>
        <w:rtl w:val="0"/>
      </w:rPr>
      <w:t xml:space="preserve">小組材料210727-0801【當代基督十架(11)十字架與我】空格版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60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880" w:hanging="60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4320" w:hanging="602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