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center"/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【當代基督十架（十一）】十字架與我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center"/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林後5:16-17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這世界以外貌認人（美貌、貧富差距、性別、膚色、世界的競爭......），使我們自卑。人彼此嘲笑、酸言酸語，人被物化、商品化而不自知，找不到自己存在的價值。而自卑幾乎是所有人的問題，於是人想出解決自卑的各種方法，像是潛能開發、靜坐冥想、積極思想等等各樣自我催眠的方法，這些方法都是以自我中心為出發點，鼓勵人愛自己、為自己而活、自己最重要。人的本性是自私的，鼓勵人自我中心的愛自己，就等於鼓勵人自私有理，為滿足自己的慾望而活，不需要為他人設想，但這無法解決人的自卑。因為，真正的愛自己，必須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d9d9d9" w:val="clear"/>
          <w:vertAlign w:val="baseline"/>
          <w:rtl w:val="0"/>
        </w:rPr>
        <w:t xml:space="preserve">認識自己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。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聖經中的愛自己，是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d9d9d9" w:val="clear"/>
          <w:vertAlign w:val="baseline"/>
          <w:rtl w:val="0"/>
        </w:rPr>
        <w:t xml:space="preserve">捨己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的愛，不是自我中心的愛自己（弗5:25-28，33）。所謂「愛妻子如同愛自己」，不是作一個自私的丈夫，只要愛自己不管妻子的想法，而是如同基督為教會捨己的愛；當一個丈夫願意捨己，就像愛自己一樣的愛妻子時，妻子一定會更加倍的回報去愛丈夫，這樣，最終這愛就回到自己身上。所以，聖經的愛自己，不是今天世界所鼓勵的「自我中心的愛」。自私的愛，是兩面刃，滿足自己的同時卻傷害了別人，最終還是傷害了自己，所以我們才會活在一個傷痕累累的世界裡。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人要勝過自卑，知道如何正確的愛自己，必須知道自己存在的價值。人是按著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d9d9d9" w:val="clear"/>
          <w:vertAlign w:val="baseline"/>
          <w:rtl w:val="0"/>
        </w:rPr>
        <w:t xml:space="preserve">神的形像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造的，生命是從神來的，沒有一個生命是錯誤的（創1:26）。即使人犯了罪，人還是有殘餘的神的形像，人還是人，人不是動物。然而，因為罪扭曲了人的價值觀，人在謊言之中迷失了自己，在世界裡找不到存在的價值，即使擁有再多，也無法用世界的成就來肯定自己的價值。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人在罪中不可能認識自己，當人不認識自己，只會不斷的靠著「征服」（贏）去證明自己的價值。只有當我們信耶穌，開始認識耶穌的死，藉著十字架才能重新認識自己。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1.十字架使我認識自己是</w:t>
      </w: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single"/>
          <w:shd w:fill="d9d9d9" w:val="clear"/>
          <w:vertAlign w:val="baseline"/>
          <w:rtl w:val="0"/>
        </w:rPr>
        <w:t xml:space="preserve">罪人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人如果不認識自己是罪人，甚至覺得自己仰不愧於天，俯不怍於人，就找到對別人殘忍的理由；而當自己一敗塗地時，就怪罪環境、人、神。從亞當開始，人就會為自己的罪找藉口。人犯罪的自然反應就是逃避神（創3:8），當人開始逃避神，就活在罪惡感、羞恥感、恐懼感之中（創3:10）。人若願意誠實面對自己，很容易知道我們一生都在罪惡感、羞恥感、恐懼中掙扎——這是自卑感的根源。在這掙扎中，人失去了自己，於是第一個家庭悲劇發生了：該隱殺了他的兄弟亞伯，接下來該隱被趕出家門，成為流離飄蕩的人（創四）。後來人開始發展文明，但世界的文明、科技的進步，仍是無法解決自卑感，人躲在巴別塔裡（創十一），卻找不到回家的路。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承認自己是罪人，是知道如何愛人和愛自己的開始。人要解決自卑的問題，要願意承認自己的罪。教育、文明並不能使人知道自己是罪人，這是聖靈的工作。聖靈使我們自己責備自己，使我們承認自己是罪人（約16:8）；十字架讓我們看見罪的可怕和嚴重性。當我知道，是自己的罪把耶穌釘在十字架上，並且知道自己一點都不比別人好，也不值得別人對我好，我所擁有的一切都是神的恩典，這是一個人知道如何愛自己和愛別人的開始。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2.十字架使我知道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d9d9d9" w:val="clear"/>
          <w:vertAlign w:val="baseline"/>
          <w:rtl w:val="0"/>
        </w:rPr>
        <w:t xml:space="preserve">神愛我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十字架使我知道自己是罪人的同時，也使我知道神愛我。知道自己是罪人和罪的刑罰的可怕與嚴重性，是令人對自己絕望的。金錢、學識、成就，都無法使人脫離罪所帶來的罪惡感、羞恥感、恐懼感，當我們不逃避、不為自己找藉口，在絕望中仰望十字架時，就知道耶穌在十字架上的一切痛苦，是為了代替我們的痛苦，使我們認識了神的愛。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人的一生都在尋找一份肯定的愛，一個人要活得有意義，需要知道至少有一個人是愛自己、在乎自己的。然而人的愛都是有條件的，有條件的愛最終都是讓人受傷、讓人絕望的，這是一個讓人傷痕累累的世界。直到有一天，我們認識耶穌，知道在我們還作罪人的時候，耶穌就為我們的罪而死（羅5:8）；在十字架上，我們找到了這份無條件的愛，找到了我們存在的價值。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十字架是否定自己（可8:34）。跟從耶穌的人必須捨己，否定自己，承認自己是一個自私自利、彎曲詭詐、貪婪自大、虛假偽善的罪人。真正的否定自我，不是自我毀滅之途，而是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d9d9d9" w:val="clear"/>
          <w:vertAlign w:val="baseline"/>
          <w:rtl w:val="0"/>
        </w:rPr>
        <w:t xml:space="preserve">自我發現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途。此外，否定自己的同時，十字架也是肯定自己。當我承認自己是罪人的同時，也知道自己是一個被神重價買贖回來的罪人，神的兒子耶穌基督為我的罪而死，我怎麼能說自己沒有價值呢？一個經歷過十字架的愛的人，是被基督的愛激勵的人，一定要為耶穌而活，認真努力的活，好好的活！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在基督裡，藉著十字架否定自己，也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d9d9d9" w:val="clear"/>
          <w:vertAlign w:val="baseline"/>
          <w:rtl w:val="0"/>
        </w:rPr>
        <w:t xml:space="preserve">肯定自己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林後5:14-15）。我們在基督裡，就成為新造的人（林後5:17），十字架恢復了我們的自我形象。在基督裡，不論我們的過去如何，所有的傷痕、失敗、羞恥，都過去了，耶穌在十字架上承擔了這一切，神的愛醫治了我們，使我們知道如何愛自己、愛人和接受人的愛！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480" w:right="0" w:hanging="480"/>
        <w:jc w:val="left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小組分享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這世界以外貌認人，使我們自卑。人想出解決自卑的各種方法，像是潛能開發、靜坐冥想、積極思想等各樣自我催眠的方法，這些方法的問題是什麼？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聖經中的愛自己是一種什麼樣的愛？請以丈夫如何愛自己來說明。人要勝過自卑，知道如何正確的愛自己，必須知道什麼？當人不認識自己，只會如何去證明自己的價值？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知道如何愛人和愛自己的開始是什麼？這是誰的工作？十字架讓我們看見什麼？請分享自己何時承認這一點。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64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人一生都在尋找什麼？十字架如何彰顯神的愛？我們在基督裡，如何成為新造的人？試分享自己的體會。</w:t>
      </w:r>
    </w:p>
    <w:p w:rsidR="00000000" w:rsidDel="00000000" w:rsidP="00000000" w:rsidRDefault="00000000" w:rsidRPr="00000000" w14:paraId="00000019">
      <w:pPr>
        <w:spacing w:after="120" w:before="120" w:line="264" w:lineRule="auto"/>
        <w:rPr>
          <w:rFonts w:ascii="華康儷細黑" w:cs="華康儷細黑" w:eastAsia="華康儷細黑" w:hAnsi="華康儷細黑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" w:top="1440" w:left="1080" w:right="108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華康儷細黑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632"/>
      </w:tabs>
      <w:rPr>
        <w:rFonts w:ascii="華康儷細黑" w:cs="華康儷細黑" w:eastAsia="華康儷細黑" w:hAnsi="華康儷細黑"/>
        <w:color w:val="808080"/>
        <w:sz w:val="18"/>
        <w:szCs w:val="18"/>
      </w:rPr>
    </w:pPr>
    <w:r w:rsidDel="00000000" w:rsidR="00000000" w:rsidRPr="00000000">
      <w:rPr>
        <w:rFonts w:ascii="華康儷細黑" w:cs="華康儷細黑" w:eastAsia="華康儷細黑" w:hAnsi="華康儷細黑"/>
        <w:color w:val="808080"/>
        <w:sz w:val="18"/>
        <w:szCs w:val="18"/>
        <w:rtl w:val="0"/>
      </w:rPr>
      <w:t xml:space="preserve">小組材料210727-0801【當代基督十架(11)十字架與我】教師版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80" w:hanging="480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Helvetica Neue" w:cs="Helvetica Neue" w:eastAsia="Helvetica Neue" w:hAnsi="Helvetica Neue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60" w:hanging="48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440" w:hanging="602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2400" w:hanging="48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2880" w:hanging="602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3840" w:hanging="48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4320" w:hanging="602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zh-TW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