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CE" w:rsidRDefault="00ED451E" w:rsidP="00203875">
      <w:pPr>
        <w:jc w:val="center"/>
        <w:rPr>
          <w:rFonts w:ascii="華康儷中黑" w:eastAsia="華康儷中黑" w:hint="default"/>
          <w:sz w:val="32"/>
          <w:szCs w:val="32"/>
        </w:rPr>
      </w:pPr>
      <w:r w:rsidRPr="00203875">
        <w:rPr>
          <w:rFonts w:ascii="華康儷中黑" w:eastAsia="華康儷中黑"/>
          <w:sz w:val="32"/>
          <w:szCs w:val="32"/>
        </w:rPr>
        <w:t>信心的功課</w:t>
      </w:r>
    </w:p>
    <w:p w:rsidR="00203875" w:rsidRPr="00275288" w:rsidRDefault="00203875" w:rsidP="00203875">
      <w:pPr>
        <w:jc w:val="center"/>
        <w:rPr>
          <w:rFonts w:ascii="華康儷中黑(P)" w:eastAsia="華康儷中黑(P)" w:hint="default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t>【</w:t>
      </w:r>
      <w:r w:rsidRPr="00891CEF">
        <w:rPr>
          <w:rFonts w:ascii="華康儷中黑(P)" w:eastAsia="華康儷中黑(P)"/>
          <w:sz w:val="24"/>
          <w:szCs w:val="24"/>
        </w:rPr>
        <w:t>馬可</w:t>
      </w:r>
      <w:r>
        <w:rPr>
          <w:rFonts w:ascii="華康儷中黑(P)" w:eastAsia="華康儷中黑(P)"/>
          <w:sz w:val="24"/>
          <w:szCs w:val="24"/>
        </w:rPr>
        <w:t>查經</w:t>
      </w:r>
      <w:r>
        <w:rPr>
          <w:rFonts w:ascii="華康儷中黑(P)" w:eastAsia="華康儷中黑(P)"/>
          <w:sz w:val="24"/>
          <w:szCs w:val="24"/>
        </w:rPr>
        <w:t>13</w:t>
      </w:r>
      <w:r>
        <w:rPr>
          <w:rFonts w:ascii="新細明體" w:eastAsia="新細明體" w:hAnsi="新細明體"/>
          <w:sz w:val="24"/>
          <w:szCs w:val="24"/>
        </w:rPr>
        <w:t>】</w:t>
      </w:r>
      <w:r>
        <w:rPr>
          <w:rFonts w:ascii="華康儷中黑(P)" w:eastAsia="華康儷中黑(P)"/>
          <w:sz w:val="24"/>
          <w:szCs w:val="24"/>
        </w:rPr>
        <w:t>第4章</w:t>
      </w:r>
      <w:r>
        <w:rPr>
          <w:rFonts w:ascii="華康儷中黑(P)" w:eastAsia="華康儷中黑(P)"/>
          <w:sz w:val="24"/>
          <w:szCs w:val="24"/>
        </w:rPr>
        <w:t>35</w:t>
      </w:r>
      <w:r>
        <w:rPr>
          <w:rFonts w:ascii="華康儷中黑(P)" w:eastAsia="華康儷中黑(P)"/>
          <w:sz w:val="24"/>
          <w:szCs w:val="24"/>
        </w:rPr>
        <w:t>節</w:t>
      </w:r>
      <w:r>
        <w:rPr>
          <w:rFonts w:ascii="華康儷中黑(P)" w:eastAsia="華康儷中黑(P)"/>
          <w:sz w:val="24"/>
          <w:szCs w:val="24"/>
        </w:rPr>
        <w:t>-41</w:t>
      </w:r>
      <w:r>
        <w:rPr>
          <w:rFonts w:ascii="華康儷中黑(P)" w:eastAsia="華康儷中黑(P)"/>
          <w:sz w:val="24"/>
          <w:szCs w:val="24"/>
        </w:rPr>
        <w:t>節</w:t>
      </w:r>
    </w:p>
    <w:p w:rsidR="00203875" w:rsidRPr="00203875" w:rsidRDefault="00203875" w:rsidP="00203875">
      <w:pPr>
        <w:jc w:val="center"/>
        <w:rPr>
          <w:rFonts w:ascii="華康儷中黑" w:eastAsia="華康儷中黑"/>
          <w:sz w:val="32"/>
          <w:szCs w:val="32"/>
        </w:rPr>
      </w:pPr>
    </w:p>
    <w:p w:rsidR="00856FCE" w:rsidRPr="00203875" w:rsidRDefault="00203875" w:rsidP="00203875">
      <w:pPr>
        <w:pStyle w:val="ab"/>
        <w:tabs>
          <w:tab w:val="left" w:pos="2127"/>
        </w:tabs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引言】</w:t>
      </w:r>
    </w:p>
    <w:p w:rsidR="00856FCE" w:rsidRDefault="00ED451E">
      <w:pPr>
        <w:rPr>
          <w:rFonts w:ascii="華康儷細黑" w:eastAsia="華康儷細黑" w:hint="default"/>
        </w:rPr>
      </w:pPr>
      <w:r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</w:t>
      </w:r>
      <w:r w:rsidRPr="00203875">
        <w:rPr>
          <w:rFonts w:ascii="華康儷細黑" w:eastAsia="華康儷細黑"/>
        </w:rPr>
        <w:t>門徒和耶穌一同在船上，忽然在海上起了暴風。與耶穌同行的人生，</w:t>
      </w:r>
      <w:r w:rsidR="003F391A">
        <w:rPr>
          <w:rFonts w:ascii="華康儷細黑" w:eastAsia="華康儷細黑"/>
        </w:rPr>
        <w:t>也會有遇見風暴的時刻。基督徒航行在人生的大海中並沒有特權；生命有安穩的時刻，也</w:t>
      </w:r>
      <w:r w:rsidRPr="00203875">
        <w:rPr>
          <w:rFonts w:ascii="華康儷細黑" w:eastAsia="華康儷細黑"/>
        </w:rPr>
        <w:t>有遇見風暴的時刻，如何面對人生中的風暴，是我們一生中重要的課題。透過門徒的經歷，讓我們從查經中學習面對人生風暴的得勝法則。</w:t>
      </w:r>
    </w:p>
    <w:p w:rsidR="003F391A" w:rsidRDefault="003F391A">
      <w:pPr>
        <w:rPr>
          <w:rFonts w:ascii="華康儷細黑" w:eastAsia="華康儷細黑" w:hint="default"/>
        </w:rPr>
      </w:pPr>
    </w:p>
    <w:p w:rsidR="0021117B" w:rsidRPr="00203875" w:rsidRDefault="0021117B">
      <w:pPr>
        <w:rPr>
          <w:rFonts w:ascii="華康儷細黑" w:eastAsia="華康儷細黑"/>
        </w:rPr>
      </w:pPr>
    </w:p>
    <w:p w:rsidR="00856FCE" w:rsidRPr="003F391A" w:rsidRDefault="003F391A" w:rsidP="003F391A">
      <w:pPr>
        <w:pStyle w:val="ab"/>
        <w:rPr>
          <w:rFonts w:ascii="華康儷中黑" w:eastAsia="華康儷中黑" w:hint="eastAsia"/>
          <w:bCs/>
          <w:sz w:val="24"/>
          <w:szCs w:val="24"/>
        </w:rPr>
      </w:pPr>
      <w:r w:rsidRPr="009F6FE9">
        <w:rPr>
          <w:rFonts w:ascii="新細明體" w:eastAsia="新細明體" w:hAnsi="新細明體"/>
          <w:bCs/>
          <w:sz w:val="24"/>
          <w:szCs w:val="24"/>
        </w:rPr>
        <w:t>【</w:t>
      </w:r>
      <w:r w:rsidRPr="009F6FE9">
        <w:rPr>
          <w:rFonts w:ascii="華康儷中黑" w:eastAsia="華康儷中黑"/>
          <w:bCs/>
          <w:sz w:val="24"/>
          <w:szCs w:val="24"/>
        </w:rPr>
        <w:t>查經分享】</w:t>
      </w:r>
    </w:p>
    <w:p w:rsidR="0021117B" w:rsidRDefault="003F391A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>一、「渡到那邊去吧</w:t>
      </w:r>
      <w:r w:rsidR="00ED451E" w:rsidRPr="003F391A">
        <w:rPr>
          <w:rFonts w:ascii="華康儷中黑(P)" w:eastAsia="華康儷中黑(P)"/>
          <w:sz w:val="24"/>
          <w:szCs w:val="24"/>
        </w:rPr>
        <w:t>」是誰的意思？有幾條船一起渡過去？</w:t>
      </w:r>
      <w:r w:rsidR="00ED451E" w:rsidRPr="003F391A">
        <w:rPr>
          <w:rFonts w:ascii="華康儷中黑(P)" w:eastAsia="華康儷中黑(P)"/>
          <w:sz w:val="24"/>
          <w:szCs w:val="24"/>
        </w:rPr>
        <w:t>他</w:t>
      </w:r>
      <w:r w:rsidR="00ED451E" w:rsidRPr="003F391A">
        <w:rPr>
          <w:rFonts w:ascii="華康儷中黑(P)" w:eastAsia="華康儷中黑(P)"/>
          <w:sz w:val="24"/>
          <w:szCs w:val="24"/>
        </w:rPr>
        <w:t>們一起遇見了什</w:t>
      </w:r>
    </w:p>
    <w:p w:rsidR="00856FCE" w:rsidRPr="003F391A" w:rsidRDefault="0021117B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  </w:t>
      </w:r>
      <w:r w:rsidR="00ED451E" w:rsidRPr="003F391A">
        <w:rPr>
          <w:rFonts w:ascii="華康儷中黑(P)" w:eastAsia="華康儷中黑(P)"/>
          <w:sz w:val="24"/>
          <w:szCs w:val="24"/>
        </w:rPr>
        <w:t>麼？（</w:t>
      </w:r>
      <w:r w:rsidR="00ED451E" w:rsidRPr="003F391A">
        <w:rPr>
          <w:rFonts w:ascii="華康儷中黑(P)" w:eastAsia="華康儷中黑(P)"/>
          <w:sz w:val="24"/>
          <w:szCs w:val="24"/>
        </w:rPr>
        <w:t>v35</w:t>
      </w:r>
      <w:r w:rsidR="003F391A">
        <w:rPr>
          <w:rFonts w:ascii="華康儷中黑(P)" w:eastAsia="華康儷中黑(P)"/>
          <w:sz w:val="24"/>
          <w:szCs w:val="24"/>
        </w:rPr>
        <w:t>-37</w:t>
      </w:r>
      <w:r w:rsidR="00ED451E" w:rsidRPr="003F391A">
        <w:rPr>
          <w:rFonts w:ascii="華康儷中黑(P)" w:eastAsia="華康儷中黑(P)"/>
          <w:sz w:val="24"/>
          <w:szCs w:val="24"/>
        </w:rPr>
        <w:t>）</w:t>
      </w:r>
    </w:p>
    <w:p w:rsidR="00856FCE" w:rsidRDefault="00ED451E">
      <w:pPr>
        <w:rPr>
          <w:rFonts w:hint="default"/>
          <w:color w:val="FF5F5D"/>
        </w:rPr>
      </w:pPr>
      <w:r>
        <w:rPr>
          <w:rFonts w:ascii="Helvetica" w:hAnsi="Helvetica"/>
        </w:rPr>
        <w:t xml:space="preserve">   </w:t>
      </w:r>
    </w:p>
    <w:p w:rsidR="00856FCE" w:rsidRDefault="00ED451E">
      <w:pPr>
        <w:rPr>
          <w:rFonts w:hint="default"/>
        </w:rPr>
      </w:pPr>
      <w:r>
        <w:rPr>
          <w:rFonts w:ascii="Helvetica" w:hAnsi="Helvetica"/>
        </w:rPr>
        <w:t xml:space="preserve">       </w:t>
      </w:r>
    </w:p>
    <w:p w:rsidR="00856FCE" w:rsidRPr="003F391A" w:rsidRDefault="00ED451E">
      <w:pPr>
        <w:rPr>
          <w:rFonts w:ascii="華康儷中黑(P)" w:eastAsia="華康儷中黑(P)" w:hint="default"/>
          <w:sz w:val="24"/>
          <w:szCs w:val="24"/>
        </w:rPr>
      </w:pPr>
      <w:r w:rsidRPr="003F391A">
        <w:rPr>
          <w:rFonts w:ascii="華康儷中黑(P)" w:eastAsia="華康儷中黑(P)"/>
          <w:sz w:val="24"/>
          <w:szCs w:val="24"/>
        </w:rPr>
        <w:t>二、聖經如何形容暴風？耶穌當時在做什麼？（</w:t>
      </w:r>
      <w:r w:rsidRPr="003F391A">
        <w:rPr>
          <w:rFonts w:ascii="華康儷中黑(P)" w:eastAsia="華康儷中黑(P)"/>
          <w:sz w:val="24"/>
          <w:szCs w:val="24"/>
        </w:rPr>
        <w:t>v37-38</w:t>
      </w:r>
      <w:r w:rsidRPr="003F391A">
        <w:rPr>
          <w:rFonts w:ascii="華康儷中黑(P)" w:eastAsia="華康儷中黑(P)"/>
          <w:sz w:val="24"/>
          <w:szCs w:val="24"/>
        </w:rPr>
        <w:t>）</w:t>
      </w:r>
    </w:p>
    <w:p w:rsidR="007970DA" w:rsidRDefault="00ED451E" w:rsidP="007970DA">
      <w:pPr>
        <w:rPr>
          <w:rFonts w:eastAsia="Arial Unicode MS" w:hint="default"/>
          <w:color w:val="FF5F5D"/>
        </w:rPr>
      </w:pPr>
      <w:r>
        <w:rPr>
          <w:rFonts w:ascii="Helvetica" w:hAnsi="Helvetica"/>
        </w:rPr>
        <w:t xml:space="preserve">       </w:t>
      </w:r>
    </w:p>
    <w:p w:rsidR="007970DA" w:rsidRDefault="007970DA" w:rsidP="007970DA">
      <w:pPr>
        <w:rPr>
          <w:rFonts w:eastAsia="Arial Unicode MS" w:hint="default"/>
          <w:color w:val="FF5F5D"/>
        </w:rPr>
      </w:pPr>
    </w:p>
    <w:p w:rsidR="003F391A" w:rsidRPr="007970DA" w:rsidRDefault="00ED451E" w:rsidP="007970DA">
      <w:pPr>
        <w:pStyle w:val="ac"/>
        <w:numPr>
          <w:ilvl w:val="0"/>
          <w:numId w:val="8"/>
        </w:numPr>
        <w:ind w:leftChars="0" w:hanging="54"/>
        <w:rPr>
          <w:rFonts w:hint="default"/>
          <w:color w:val="auto"/>
        </w:rPr>
      </w:pPr>
      <w:r w:rsidRPr="007970DA">
        <w:rPr>
          <w:rFonts w:ascii="華康儷細黑(P)" w:eastAsia="華康儷細黑(P)"/>
          <w:color w:val="auto"/>
        </w:rPr>
        <w:t>我們的人生是否經歷過「忽然」的風暴，使你陷入危急的處境？當時你的反應</w:t>
      </w:r>
      <w:r w:rsidR="007970DA">
        <w:rPr>
          <w:rFonts w:ascii="華康儷細黑(P)" w:eastAsia="華康儷細黑(P)" w:hint="default"/>
          <w:color w:val="auto"/>
        </w:rPr>
        <w:tab/>
      </w:r>
      <w:r w:rsidRPr="007970DA">
        <w:rPr>
          <w:rFonts w:ascii="華康儷細黑(P)" w:eastAsia="華康儷細黑(P)"/>
          <w:color w:val="auto"/>
        </w:rPr>
        <w:t>為何？</w:t>
      </w:r>
    </w:p>
    <w:p w:rsidR="003F391A" w:rsidRPr="003F391A" w:rsidRDefault="003F391A" w:rsidP="003F391A">
      <w:pPr>
        <w:pStyle w:val="ac"/>
        <w:ind w:leftChars="0"/>
        <w:rPr>
          <w:color w:val="auto"/>
        </w:rPr>
      </w:pPr>
    </w:p>
    <w:p w:rsidR="00856FCE" w:rsidRPr="003F391A" w:rsidRDefault="00ED451E" w:rsidP="003F391A">
      <w:pPr>
        <w:pStyle w:val="ac"/>
        <w:numPr>
          <w:ilvl w:val="0"/>
          <w:numId w:val="7"/>
        </w:numPr>
        <w:ind w:leftChars="0" w:hanging="54"/>
        <w:rPr>
          <w:color w:val="auto"/>
        </w:rPr>
      </w:pPr>
      <w:r w:rsidRPr="003F391A">
        <w:rPr>
          <w:rFonts w:ascii="華康儷細黑" w:eastAsia="華康儷細黑"/>
        </w:rPr>
        <w:t>你認為耶穌在睡覺的目的是什麼？</w:t>
      </w:r>
      <w:r w:rsidR="007970DA" w:rsidRPr="003F391A">
        <w:rPr>
          <w:color w:val="auto"/>
        </w:rPr>
        <w:t xml:space="preserve"> </w:t>
      </w:r>
    </w:p>
    <w:p w:rsidR="00856FCE" w:rsidRDefault="00856FCE">
      <w:pPr>
        <w:rPr>
          <w:rFonts w:ascii="華康儷中黑(P)" w:eastAsia="華康儷中黑(P)" w:hint="default"/>
          <w:sz w:val="24"/>
          <w:szCs w:val="24"/>
        </w:rPr>
      </w:pPr>
    </w:p>
    <w:p w:rsidR="007970DA" w:rsidRPr="0021117B" w:rsidRDefault="007970DA">
      <w:pPr>
        <w:rPr>
          <w:rFonts w:ascii="華康儷中黑(P)" w:eastAsia="華康儷中黑(P)"/>
          <w:sz w:val="24"/>
          <w:szCs w:val="24"/>
        </w:rPr>
      </w:pPr>
    </w:p>
    <w:p w:rsidR="00856FCE" w:rsidRPr="0021117B" w:rsidRDefault="00ED451E">
      <w:pPr>
        <w:rPr>
          <w:rFonts w:ascii="華康儷中黑(P)" w:eastAsia="華康儷中黑(P)" w:hint="default"/>
          <w:sz w:val="24"/>
          <w:szCs w:val="24"/>
        </w:rPr>
      </w:pPr>
      <w:r w:rsidRPr="0021117B">
        <w:rPr>
          <w:rFonts w:ascii="華康儷中黑(P)" w:eastAsia="華康儷中黑(P)"/>
          <w:sz w:val="24"/>
          <w:szCs w:val="24"/>
        </w:rPr>
        <w:t>三、門徒面對風暴的反應是什麼？（</w:t>
      </w:r>
      <w:r w:rsidRPr="0021117B">
        <w:rPr>
          <w:rFonts w:ascii="華康儷中黑(P)" w:eastAsia="華康儷中黑(P)"/>
          <w:sz w:val="24"/>
          <w:szCs w:val="24"/>
        </w:rPr>
        <w:t>v38</w:t>
      </w:r>
      <w:r w:rsidRPr="0021117B">
        <w:rPr>
          <w:rFonts w:ascii="華康儷中黑(P)" w:eastAsia="華康儷中黑(P)"/>
          <w:sz w:val="24"/>
          <w:szCs w:val="24"/>
        </w:rPr>
        <w:t>）</w:t>
      </w:r>
    </w:p>
    <w:p w:rsidR="00856FCE" w:rsidRDefault="00ED451E">
      <w:pPr>
        <w:rPr>
          <w:rFonts w:eastAsiaTheme="minorEastAsia" w:hint="default"/>
        </w:rPr>
      </w:pPr>
      <w:r>
        <w:rPr>
          <w:rFonts w:ascii="Helvetica" w:hAnsi="Helvetica"/>
        </w:rPr>
        <w:t xml:space="preserve"> </w:t>
      </w:r>
    </w:p>
    <w:p w:rsidR="0021117B" w:rsidRPr="0021117B" w:rsidRDefault="0021117B">
      <w:pPr>
        <w:rPr>
          <w:rFonts w:eastAsiaTheme="minorEastAsia"/>
        </w:rPr>
      </w:pPr>
    </w:p>
    <w:p w:rsidR="00856FCE" w:rsidRPr="007970DA" w:rsidRDefault="00ED451E" w:rsidP="007970DA">
      <w:pPr>
        <w:numPr>
          <w:ilvl w:val="0"/>
          <w:numId w:val="4"/>
        </w:numPr>
        <w:ind w:firstLine="186"/>
        <w:rPr>
          <w:rFonts w:ascii="華康儷細黑(P)" w:eastAsia="華康儷細黑(P)" w:hint="default"/>
          <w:color w:val="auto"/>
        </w:rPr>
      </w:pPr>
      <w:r w:rsidRPr="0021117B">
        <w:rPr>
          <w:rFonts w:ascii="華康儷細黑(P)" w:eastAsia="華康儷細黑(P)"/>
          <w:color w:val="auto"/>
        </w:rPr>
        <w:t>門徒的反應，給我們什麼屬靈原則？</w:t>
      </w:r>
    </w:p>
    <w:p w:rsidR="00856FCE" w:rsidRDefault="00ED451E">
      <w:pPr>
        <w:rPr>
          <w:rFonts w:hint="default"/>
        </w:rPr>
      </w:pPr>
      <w:r>
        <w:rPr>
          <w:rFonts w:ascii="Helvetica" w:hAnsi="Helvetica"/>
        </w:rPr>
        <w:t xml:space="preserve">   </w:t>
      </w:r>
    </w:p>
    <w:p w:rsidR="00856FCE" w:rsidRPr="0021117B" w:rsidRDefault="00ED451E" w:rsidP="0021117B">
      <w:pPr>
        <w:numPr>
          <w:ilvl w:val="0"/>
          <w:numId w:val="4"/>
        </w:numPr>
        <w:ind w:firstLine="186"/>
        <w:rPr>
          <w:rFonts w:ascii="華康儷細黑(P)" w:eastAsia="華康儷細黑(P)" w:hint="default"/>
          <w:color w:val="auto"/>
        </w:rPr>
      </w:pPr>
      <w:r w:rsidRPr="0021117B">
        <w:rPr>
          <w:rFonts w:ascii="華康儷細黑(P)" w:eastAsia="華康儷細黑(P)"/>
          <w:color w:val="auto"/>
        </w:rPr>
        <w:t>你曾經在人生忽然的風暴中，向耶穌求救嗎？結果如何？</w:t>
      </w:r>
    </w:p>
    <w:p w:rsidR="00856FCE" w:rsidRDefault="00856FCE">
      <w:pPr>
        <w:rPr>
          <w:rFonts w:eastAsiaTheme="minorEastAsia" w:hint="default"/>
        </w:rPr>
      </w:pPr>
    </w:p>
    <w:p w:rsidR="007970DA" w:rsidRPr="007970DA" w:rsidRDefault="007970DA">
      <w:pPr>
        <w:rPr>
          <w:rFonts w:eastAsiaTheme="minorEastAsia"/>
        </w:rPr>
      </w:pPr>
    </w:p>
    <w:p w:rsidR="00856FCE" w:rsidRPr="0021117B" w:rsidRDefault="00ED451E">
      <w:pPr>
        <w:rPr>
          <w:rFonts w:ascii="華康儷中黑(P)" w:eastAsia="華康儷中黑(P)" w:hint="default"/>
          <w:sz w:val="24"/>
          <w:szCs w:val="24"/>
        </w:rPr>
      </w:pPr>
      <w:r w:rsidRPr="0021117B">
        <w:rPr>
          <w:rFonts w:ascii="華康儷中黑(P)" w:eastAsia="華康儷中黑(P)"/>
          <w:sz w:val="24"/>
          <w:szCs w:val="24"/>
        </w:rPr>
        <w:t>四、耶穌在平</w:t>
      </w:r>
      <w:r w:rsidRPr="0021117B">
        <w:rPr>
          <w:rFonts w:ascii="華康儷中黑(P)" w:eastAsia="華康儷中黑(P)"/>
          <w:sz w:val="24"/>
          <w:szCs w:val="24"/>
        </w:rPr>
        <w:t>靜風浪之後，向門徒說了什麼話？（</w:t>
      </w:r>
      <w:r w:rsidRPr="0021117B">
        <w:rPr>
          <w:rFonts w:ascii="華康儷中黑(P)" w:eastAsia="華康儷中黑(P)"/>
          <w:sz w:val="24"/>
          <w:szCs w:val="24"/>
        </w:rPr>
        <w:t>v40)</w:t>
      </w:r>
    </w:p>
    <w:p w:rsidR="00856FCE" w:rsidRDefault="00ED451E">
      <w:pPr>
        <w:rPr>
          <w:rFonts w:eastAsia="Arial Unicode MS" w:hint="default"/>
          <w:color w:val="FF5F5D"/>
        </w:rPr>
      </w:pPr>
      <w:r>
        <w:rPr>
          <w:rFonts w:ascii="Helvetica" w:hAnsi="Helvetica"/>
          <w:lang w:val="en-US"/>
        </w:rPr>
        <w:t xml:space="preserve">   </w:t>
      </w:r>
      <w:r>
        <w:rPr>
          <w:rFonts w:ascii="Helvetica" w:hAnsi="Helvetica"/>
          <w:color w:val="FF5F5D"/>
          <w:lang w:val="en-US"/>
        </w:rPr>
        <w:t xml:space="preserve"> </w:t>
      </w:r>
    </w:p>
    <w:p w:rsidR="007970DA" w:rsidRDefault="007970DA"/>
    <w:p w:rsidR="007970DA" w:rsidRPr="007970DA" w:rsidRDefault="00ED451E" w:rsidP="0021117B">
      <w:pPr>
        <w:numPr>
          <w:ilvl w:val="0"/>
          <w:numId w:val="4"/>
        </w:numPr>
        <w:ind w:firstLine="186"/>
        <w:rPr>
          <w:rFonts w:ascii="華康儷細黑(P)" w:eastAsia="華康儷細黑(P)" w:hint="default"/>
          <w:color w:val="auto"/>
        </w:rPr>
      </w:pPr>
      <w:r w:rsidRPr="0021117B">
        <w:rPr>
          <w:rFonts w:ascii="華康儷細黑(P)" w:eastAsia="華康儷細黑(P)"/>
          <w:color w:val="auto"/>
        </w:rPr>
        <w:t>「膽怯」的原因是什麼？</w:t>
      </w:r>
    </w:p>
    <w:p w:rsidR="007970DA" w:rsidRDefault="007970DA" w:rsidP="007970DA">
      <w:pPr>
        <w:ind w:left="426"/>
        <w:rPr>
          <w:rFonts w:ascii="華康儷細黑(P)" w:eastAsia="華康儷細黑(P)" w:hint="default"/>
          <w:b/>
          <w:color w:val="FF8079" w:themeColor="accent5" w:themeTint="99"/>
        </w:rPr>
      </w:pPr>
    </w:p>
    <w:p w:rsidR="00856FCE" w:rsidRPr="0021117B" w:rsidRDefault="007970DA" w:rsidP="007970DA">
      <w:pPr>
        <w:ind w:left="426"/>
        <w:rPr>
          <w:rFonts w:ascii="華康儷細黑(P)" w:eastAsia="華康儷細黑(P)" w:hint="default"/>
          <w:color w:val="auto"/>
        </w:rPr>
      </w:pPr>
      <w:r w:rsidRPr="0021117B">
        <w:rPr>
          <w:rFonts w:ascii="華康儷細黑(P)" w:eastAsia="華康儷細黑(P)" w:hint="default"/>
          <w:color w:val="auto"/>
        </w:rPr>
        <w:t xml:space="preserve"> </w:t>
      </w:r>
    </w:p>
    <w:p w:rsidR="00856FCE" w:rsidRDefault="00856FCE">
      <w:pPr>
        <w:rPr>
          <w:rFonts w:hint="default"/>
        </w:rPr>
      </w:pPr>
    </w:p>
    <w:p w:rsidR="0021117B" w:rsidRDefault="0021117B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lastRenderedPageBreak/>
        <w:t>五、當人生的風浪忽然襲擊我們時，第一個要對付的不是風浪</w:t>
      </w:r>
      <w:r w:rsidR="00ED451E" w:rsidRPr="0021117B">
        <w:rPr>
          <w:rFonts w:ascii="華康儷中黑(P)" w:eastAsia="華康儷中黑(P)"/>
          <w:sz w:val="24"/>
          <w:szCs w:val="24"/>
        </w:rPr>
        <w:t>本身，而是內</w:t>
      </w:r>
      <w:r w:rsidR="00ED451E" w:rsidRPr="0021117B">
        <w:rPr>
          <w:rFonts w:ascii="華康儷中黑(P)" w:eastAsia="華康儷中黑(P)"/>
          <w:sz w:val="24"/>
          <w:szCs w:val="24"/>
        </w:rPr>
        <w:t>心</w:t>
      </w:r>
      <w:r>
        <w:rPr>
          <w:rFonts w:ascii="華康儷中黑(P)" w:eastAsia="華康儷中黑(P)"/>
          <w:sz w:val="24"/>
          <w:szCs w:val="24"/>
        </w:rPr>
        <w:t xml:space="preserve">    </w:t>
      </w:r>
    </w:p>
    <w:p w:rsidR="0021117B" w:rsidRDefault="0021117B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的恐懼，越是恐懼，船沉得越快。</w:t>
      </w:r>
      <w:r w:rsidR="00ED451E" w:rsidRPr="0021117B">
        <w:rPr>
          <w:rFonts w:ascii="華康儷中黑(P)" w:eastAsia="華康儷中黑(P)"/>
          <w:sz w:val="24"/>
          <w:szCs w:val="24"/>
        </w:rPr>
        <w:t>耶穌給門徒上的這堂課，教導我們面對</w:t>
      </w:r>
      <w:r>
        <w:rPr>
          <w:rFonts w:ascii="華康儷中黑(P)" w:eastAsia="華康儷中黑(P)"/>
          <w:sz w:val="24"/>
          <w:szCs w:val="24"/>
        </w:rPr>
        <w:t xml:space="preserve"> </w:t>
      </w:r>
    </w:p>
    <w:p w:rsidR="00856FCE" w:rsidRDefault="0021117B">
      <w:pPr>
        <w:rPr>
          <w:rFonts w:ascii="華康儷中黑(P)" w:eastAsia="華康儷中黑(P)" w:hint="default"/>
          <w:sz w:val="24"/>
          <w:szCs w:val="24"/>
        </w:rPr>
      </w:pPr>
      <w:r>
        <w:rPr>
          <w:rFonts w:ascii="華康儷中黑(P)" w:eastAsia="華康儷中黑(P)"/>
          <w:sz w:val="24"/>
          <w:szCs w:val="24"/>
        </w:rPr>
        <w:t xml:space="preserve">        </w:t>
      </w:r>
      <w:r w:rsidR="00ED451E" w:rsidRPr="0021117B">
        <w:rPr>
          <w:rFonts w:ascii="華康儷中黑(P)" w:eastAsia="華康儷中黑(P)"/>
          <w:sz w:val="24"/>
          <w:szCs w:val="24"/>
        </w:rPr>
        <w:t>風浪的得勝原則歸納起來有哪些？</w:t>
      </w:r>
    </w:p>
    <w:p w:rsidR="007970DA" w:rsidRPr="0021117B" w:rsidRDefault="007970DA">
      <w:pPr>
        <w:rPr>
          <w:rFonts w:ascii="華康儷中黑(P)" w:eastAsia="華康儷中黑(P)"/>
          <w:sz w:val="24"/>
          <w:szCs w:val="24"/>
        </w:rPr>
      </w:pPr>
    </w:p>
    <w:p w:rsidR="00856FCE" w:rsidRPr="007970DA" w:rsidRDefault="007970DA">
      <w:pPr>
        <w:numPr>
          <w:ilvl w:val="0"/>
          <w:numId w:val="6"/>
        </w:numPr>
        <w:rPr>
          <w:rFonts w:ascii="Calibri" w:eastAsia="華康儷細黑" w:hAnsi="Calibri" w:hint="default"/>
          <w:color w:val="auto"/>
        </w:rPr>
      </w:pP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</w:p>
    <w:p w:rsidR="007970DA" w:rsidRPr="007970DA" w:rsidRDefault="007970DA" w:rsidP="007970DA">
      <w:pPr>
        <w:ind w:left="360"/>
        <w:rPr>
          <w:rFonts w:ascii="Calibri" w:eastAsia="華康儷細黑" w:hAnsi="Calibri" w:hint="default"/>
          <w:color w:val="auto"/>
        </w:rPr>
      </w:pPr>
    </w:p>
    <w:p w:rsidR="007970DA" w:rsidRPr="007970DA" w:rsidRDefault="007970DA">
      <w:pPr>
        <w:numPr>
          <w:ilvl w:val="0"/>
          <w:numId w:val="6"/>
        </w:numPr>
        <w:rPr>
          <w:rFonts w:ascii="Calibri" w:eastAsia="華康儷細黑" w:hAnsi="Calibri" w:hint="default"/>
          <w:color w:val="auto"/>
        </w:rPr>
      </w:pP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</w:p>
    <w:p w:rsidR="007970DA" w:rsidRPr="007970DA" w:rsidRDefault="007970DA" w:rsidP="007970DA">
      <w:pPr>
        <w:ind w:left="360"/>
        <w:rPr>
          <w:rFonts w:ascii="Calibri" w:eastAsia="華康儷細黑" w:hAnsi="Calibri" w:hint="default"/>
          <w:color w:val="auto"/>
        </w:rPr>
      </w:pPr>
    </w:p>
    <w:p w:rsidR="00856FCE" w:rsidRPr="007970DA" w:rsidRDefault="007970DA" w:rsidP="007970DA">
      <w:pPr>
        <w:numPr>
          <w:ilvl w:val="0"/>
          <w:numId w:val="6"/>
        </w:numPr>
        <w:rPr>
          <w:rFonts w:ascii="Calibri" w:eastAsia="華康儷細黑" w:hAnsi="Calibri" w:hint="default"/>
          <w:color w:val="auto"/>
        </w:rPr>
      </w:pP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</w:p>
    <w:p w:rsidR="007970DA" w:rsidRPr="007970DA" w:rsidRDefault="007970DA" w:rsidP="007970DA">
      <w:pPr>
        <w:ind w:left="360"/>
        <w:rPr>
          <w:rFonts w:ascii="Calibri" w:eastAsia="華康儷細黑" w:hAnsi="Calibri" w:hint="default"/>
          <w:color w:val="auto"/>
        </w:rPr>
      </w:pPr>
    </w:p>
    <w:p w:rsidR="007970DA" w:rsidRPr="007970DA" w:rsidRDefault="007970DA" w:rsidP="007970DA">
      <w:pPr>
        <w:numPr>
          <w:ilvl w:val="0"/>
          <w:numId w:val="6"/>
        </w:numPr>
        <w:rPr>
          <w:rFonts w:ascii="Calibri" w:eastAsia="華康儷細黑" w:hAnsi="Calibri" w:hint="default"/>
          <w:color w:val="auto"/>
        </w:rPr>
      </w:pP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  <w:r w:rsidRPr="007970DA">
        <w:rPr>
          <w:rFonts w:ascii="Calibri" w:eastAsia="華康儷細黑" w:hAnsi="Calibri" w:hint="default"/>
          <w:color w:val="auto"/>
          <w:u w:val="single"/>
        </w:rPr>
        <w:tab/>
      </w:r>
    </w:p>
    <w:p w:rsidR="007970DA" w:rsidRDefault="007970DA" w:rsidP="007970DA">
      <w:pPr>
        <w:ind w:left="426"/>
        <w:rPr>
          <w:rFonts w:ascii="華康儷細黑(P)" w:eastAsia="華康儷細黑(P)" w:hint="default"/>
          <w:color w:val="auto"/>
        </w:rPr>
      </w:pPr>
    </w:p>
    <w:p w:rsidR="007970DA" w:rsidRDefault="007970DA" w:rsidP="007970DA">
      <w:pPr>
        <w:ind w:left="426"/>
        <w:rPr>
          <w:rFonts w:ascii="華康儷細黑(P)" w:eastAsia="華康儷細黑(P)"/>
          <w:color w:val="auto"/>
        </w:rPr>
      </w:pPr>
    </w:p>
    <w:p w:rsidR="00856FCE" w:rsidRDefault="00ED451E" w:rsidP="0021117B">
      <w:pPr>
        <w:numPr>
          <w:ilvl w:val="0"/>
          <w:numId w:val="4"/>
        </w:numPr>
        <w:ind w:firstLine="186"/>
        <w:rPr>
          <w:rFonts w:ascii="華康儷細黑(P)" w:eastAsia="華康儷細黑(P)" w:hint="default"/>
          <w:color w:val="auto"/>
        </w:rPr>
      </w:pPr>
      <w:r w:rsidRPr="0021117B">
        <w:rPr>
          <w:rFonts w:ascii="華康儷細黑(P)" w:eastAsia="華康儷細黑(P)"/>
          <w:color w:val="auto"/>
        </w:rPr>
        <w:t>在人生的風浪中，你認為強化對耶穌的信心的方式有哪些？</w:t>
      </w:r>
    </w:p>
    <w:p w:rsidR="0021117B" w:rsidRDefault="0021117B" w:rsidP="0021117B">
      <w:pPr>
        <w:ind w:left="426"/>
        <w:rPr>
          <w:rFonts w:ascii="華康儷細黑(P)" w:eastAsia="華康儷細黑(P)" w:hint="default"/>
          <w:color w:val="auto"/>
        </w:rPr>
      </w:pPr>
    </w:p>
    <w:p w:rsidR="007970DA" w:rsidRDefault="007970DA" w:rsidP="0021117B">
      <w:pPr>
        <w:ind w:left="426"/>
        <w:rPr>
          <w:rFonts w:ascii="華康儷細黑(P)" w:eastAsia="華康儷細黑(P)" w:hint="default"/>
          <w:color w:val="auto"/>
        </w:rPr>
      </w:pPr>
    </w:p>
    <w:p w:rsidR="007970DA" w:rsidRDefault="007970DA" w:rsidP="0021117B">
      <w:pPr>
        <w:ind w:left="426"/>
        <w:rPr>
          <w:rFonts w:ascii="華康儷細黑(P)" w:eastAsia="華康儷細黑(P)"/>
          <w:color w:val="auto"/>
        </w:rPr>
      </w:pPr>
    </w:p>
    <w:p w:rsidR="0021117B" w:rsidRDefault="0021117B" w:rsidP="0021117B">
      <w:pPr>
        <w:ind w:left="426"/>
        <w:rPr>
          <w:rFonts w:ascii="華康儷細黑(P)" w:eastAsia="華康儷細黑(P)"/>
          <w:color w:val="auto"/>
        </w:rPr>
      </w:pPr>
    </w:p>
    <w:p w:rsidR="00856FCE" w:rsidRPr="0021117B" w:rsidRDefault="0021117B" w:rsidP="0021117B">
      <w:pPr>
        <w:pStyle w:val="ab"/>
        <w:ind w:leftChars="-1" w:left="-2" w:firstLine="1"/>
        <w:rPr>
          <w:rFonts w:ascii="華康儷中黑(P)" w:eastAsia="華康儷中黑(P)" w:hint="eastAsia"/>
          <w:bCs/>
          <w:sz w:val="24"/>
          <w:szCs w:val="24"/>
        </w:rPr>
      </w:pPr>
      <w:r w:rsidRPr="009F6FE9">
        <w:rPr>
          <w:rFonts w:ascii="華康儷中黑(P)" w:eastAsia="華康儷中黑(P)" w:hAnsi="新細明體"/>
          <w:bCs/>
          <w:sz w:val="24"/>
          <w:szCs w:val="24"/>
        </w:rPr>
        <w:t>【</w:t>
      </w:r>
      <w:r w:rsidRPr="009F6FE9">
        <w:rPr>
          <w:rFonts w:ascii="華康儷中黑(P)" w:eastAsia="華康儷中黑(P)"/>
          <w:bCs/>
          <w:sz w:val="24"/>
          <w:szCs w:val="24"/>
        </w:rPr>
        <w:t>結論】</w:t>
      </w:r>
    </w:p>
    <w:p w:rsidR="00856FCE" w:rsidRPr="0021117B" w:rsidRDefault="00ED451E">
      <w:pPr>
        <w:rPr>
          <w:rFonts w:ascii="華康儷細黑(P)" w:eastAsia="華康儷細黑(P)" w:hint="default"/>
        </w:rPr>
      </w:pPr>
      <w:r w:rsidRPr="0021117B">
        <w:rPr>
          <w:rFonts w:ascii="華康儷細黑(P)" w:eastAsia="華康儷細黑(P)"/>
        </w:rPr>
        <w:t xml:space="preserve">     </w:t>
      </w:r>
      <w:r w:rsidR="0021117B">
        <w:rPr>
          <w:rFonts w:ascii="華康儷細黑(P)" w:eastAsia="華康儷細黑(P)"/>
        </w:rPr>
        <w:t>生命總是有許多的風浪，而且，</w:t>
      </w:r>
      <w:r w:rsidRPr="0021117B">
        <w:rPr>
          <w:rFonts w:ascii="華康儷細黑(P)" w:eastAsia="華康儷細黑(P)"/>
        </w:rPr>
        <w:t>風浪</w:t>
      </w:r>
      <w:r w:rsidR="0021117B">
        <w:rPr>
          <w:rFonts w:ascii="華康儷細黑(P)" w:eastAsia="華康儷細黑(P)"/>
        </w:rPr>
        <w:t>不知道</w:t>
      </w:r>
      <w:r w:rsidRPr="0021117B">
        <w:rPr>
          <w:rFonts w:ascii="華康儷細黑(P)" w:eastAsia="華康儷細黑(P)"/>
        </w:rPr>
        <w:t>何時會出現。今日風平浪靜，明日可能風雲變</w:t>
      </w:r>
      <w:r w:rsidR="0021117B">
        <w:rPr>
          <w:rFonts w:ascii="華康儷細黑(P)" w:eastAsia="華康儷細黑(P)"/>
        </w:rPr>
        <w:t>色。企圖去掌控人生，結果只是帶來更多的恐懼，沒有人可以掌管明天！</w:t>
      </w:r>
      <w:r w:rsidRPr="0021117B">
        <w:rPr>
          <w:rFonts w:ascii="華康儷細黑(P)" w:eastAsia="華康儷細黑(P)"/>
        </w:rPr>
        <w:t>生命之道，是把耶穌接到船上，每日與耶穌保持親密的關係，有耶穌在我們的船上，就不懼怕風浪，因為耶穌是平靜風浪的主。</w:t>
      </w:r>
    </w:p>
    <w:p w:rsidR="00856FCE" w:rsidRPr="0021117B" w:rsidRDefault="00856FCE">
      <w:pPr>
        <w:rPr>
          <w:rFonts w:ascii="華康儷細黑(P)" w:eastAsia="華康儷細黑(P)" w:hint="default"/>
        </w:rPr>
      </w:pPr>
    </w:p>
    <w:p w:rsidR="00856FCE" w:rsidRPr="0021117B" w:rsidRDefault="00ED451E">
      <w:pPr>
        <w:rPr>
          <w:rFonts w:ascii="華康儷細黑(P)" w:eastAsia="華康儷細黑(P)" w:hint="default"/>
        </w:rPr>
      </w:pPr>
      <w:r w:rsidRPr="0021117B">
        <w:rPr>
          <w:rFonts w:ascii="華康儷細黑(P)" w:eastAsia="華康儷細黑(P)"/>
        </w:rPr>
        <w:t xml:space="preserve">    </w:t>
      </w:r>
      <w:r w:rsidRPr="0021117B">
        <w:rPr>
          <w:rFonts w:ascii="華康儷細黑(P)" w:eastAsia="華康儷細黑(P)"/>
        </w:rPr>
        <w:t>回頭看我們的人生，經歷過許多的風浪，但慶幸的是有</w:t>
      </w:r>
      <w:r w:rsidRPr="0021117B">
        <w:rPr>
          <w:rFonts w:ascii="華康儷細黑(P)" w:eastAsia="華康儷細黑(P)"/>
        </w:rPr>
        <w:t>耶穌在我們的船上，對耶穌的信心，使我們勝過恐懼，平安的抵達彼岸。</w:t>
      </w:r>
    </w:p>
    <w:p w:rsidR="00856FCE" w:rsidRPr="0021117B" w:rsidRDefault="00856FCE">
      <w:pPr>
        <w:rPr>
          <w:rFonts w:ascii="華康儷細黑(P)" w:eastAsia="華康儷細黑(P)" w:hint="default"/>
        </w:rPr>
      </w:pPr>
    </w:p>
    <w:p w:rsidR="00856FCE" w:rsidRDefault="00ED451E">
      <w:pPr>
        <w:rPr>
          <w:rFonts w:ascii="Kaiti TC Regular" w:eastAsia="Kaiti TC Regular" w:hAnsi="Kaiti TC Regular" w:cs="Kaiti TC Regular" w:hint="default"/>
        </w:rPr>
      </w:pPr>
      <w:r>
        <w:rPr>
          <w:rFonts w:ascii="Kaiti TC Regular" w:hAnsi="Kaiti TC Regular"/>
        </w:rPr>
        <w:t xml:space="preserve">  </w:t>
      </w:r>
    </w:p>
    <w:p w:rsidR="00856FCE" w:rsidRDefault="00856FCE">
      <w:pPr>
        <w:rPr>
          <w:rFonts w:hint="default"/>
        </w:rPr>
      </w:pPr>
    </w:p>
    <w:p w:rsidR="00856FCE" w:rsidRDefault="00856FCE">
      <w:pPr>
        <w:rPr>
          <w:rFonts w:hint="default"/>
        </w:rPr>
      </w:pPr>
    </w:p>
    <w:p w:rsidR="00856FCE" w:rsidRDefault="00856FCE">
      <w:pPr>
        <w:rPr>
          <w:rFonts w:hint="default"/>
        </w:rPr>
      </w:pPr>
    </w:p>
    <w:p w:rsidR="00856FCE" w:rsidRDefault="00856FCE">
      <w:pPr>
        <w:rPr>
          <w:rFonts w:hint="default"/>
        </w:rPr>
      </w:pPr>
    </w:p>
    <w:p w:rsidR="00856FCE" w:rsidRDefault="00856FCE">
      <w:pPr>
        <w:rPr>
          <w:rFonts w:hint="default"/>
        </w:rPr>
      </w:pPr>
    </w:p>
    <w:sectPr w:rsidR="00856FCE" w:rsidSect="003F3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51E" w:rsidRDefault="00ED451E">
      <w:pPr>
        <w:rPr>
          <w:rFonts w:hint="default"/>
        </w:rPr>
      </w:pPr>
      <w:r>
        <w:separator/>
      </w:r>
    </w:p>
  </w:endnote>
  <w:endnote w:type="continuationSeparator" w:id="0">
    <w:p w:rsidR="00ED451E" w:rsidRDefault="00ED451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華康儷細黑(P)">
    <w:panose1 w:val="020B0300000000000000"/>
    <w:charset w:val="88"/>
    <w:family w:val="swiss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iti TC Regular">
    <w:altName w:val="Times New Roman"/>
    <w:charset w:val="00"/>
    <w:family w:val="roma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6" w:rsidRDefault="00D91496">
    <w:pPr>
      <w:pStyle w:val="a9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484101"/>
      <w:docPartObj>
        <w:docPartGallery w:val="Page Numbers (Bottom of Page)"/>
        <w:docPartUnique/>
      </w:docPartObj>
    </w:sdtPr>
    <w:sdtContent>
      <w:p w:rsidR="00D91496" w:rsidRDefault="00D914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hint="default"/>
            <w:noProof/>
          </w:rPr>
          <w:t>1</w:t>
        </w:r>
        <w:r>
          <w:fldChar w:fldCharType="end"/>
        </w:r>
        <w:r>
          <w:rPr>
            <w:rFonts w:eastAsiaTheme="minorEastAsia" w:hint="default"/>
          </w:rPr>
          <w:t xml:space="preserve"> of 2</w:t>
        </w:r>
      </w:p>
      <w:bookmarkStart w:id="0" w:name="_GoBack" w:displacedByCustomXml="next"/>
      <w:bookmarkEnd w:id="0" w:displacedByCustomXml="next"/>
    </w:sdtContent>
  </w:sdt>
  <w:p w:rsidR="00D91496" w:rsidRDefault="00D91496">
    <w:pPr>
      <w:pStyle w:val="a9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6" w:rsidRDefault="00D91496">
    <w:pPr>
      <w:pStyle w:val="a9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51E" w:rsidRDefault="00ED451E">
      <w:pPr>
        <w:rPr>
          <w:rFonts w:hint="default"/>
        </w:rPr>
      </w:pPr>
      <w:r>
        <w:separator/>
      </w:r>
    </w:p>
  </w:footnote>
  <w:footnote w:type="continuationSeparator" w:id="0">
    <w:p w:rsidR="00ED451E" w:rsidRDefault="00ED451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6" w:rsidRDefault="00D91496">
    <w:pPr>
      <w:pStyle w:val="a7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FCE" w:rsidRDefault="00203875" w:rsidP="00203875">
    <w:pPr>
      <w:rPr>
        <w:rFonts w:ascii="華康儷細黑(P)" w:eastAsia="華康儷細黑(P)" w:hAnsi="Calibri" w:hint="default"/>
      </w:rPr>
    </w:pPr>
    <w:r w:rsidRPr="00CE5811">
      <w:rPr>
        <w:rFonts w:ascii="華康儷細黑(P)" w:eastAsia="華康儷細黑(P)" w:hAnsi="Calibri"/>
      </w:rPr>
      <w:t>【</w:t>
    </w:r>
    <w:r w:rsidR="007970DA">
      <w:rPr>
        <w:rFonts w:ascii="華康儷細黑(P)" w:eastAsia="華康儷細黑(P)" w:hAnsi="Calibri"/>
      </w:rPr>
      <w:t>4月份-</w:t>
    </w:r>
    <w:r w:rsidRPr="00CE5811">
      <w:rPr>
        <w:rFonts w:ascii="華康儷細黑(P)" w:eastAsia="華康儷細黑(P)" w:hAnsi="Calibri"/>
      </w:rPr>
      <w:t>歸納法查經</w:t>
    </w:r>
    <w:r>
      <w:rPr>
        <w:rFonts w:ascii="華康儷細黑(P)" w:eastAsia="華康儷細黑(P)" w:hAnsi="Calibri"/>
      </w:rPr>
      <w:t>2017-0</w:t>
    </w:r>
    <w:r>
      <w:rPr>
        <w:rFonts w:ascii="華康儷細黑(P)" w:eastAsia="華康儷細黑(P)" w:hAnsi="Calibri"/>
      </w:rPr>
      <w:t>3</w:t>
    </w:r>
    <w:r w:rsidRPr="00CE5811">
      <w:rPr>
        <w:rFonts w:ascii="華康儷細黑(P)" w:eastAsia="華康儷細黑(P)" w:hAnsi="Calibri"/>
      </w:rPr>
      <w:t>】</w:t>
    </w:r>
    <w:r>
      <w:rPr>
        <w:rFonts w:ascii="華康儷細黑(P)" w:eastAsia="華康儷細黑(P)" w:hAnsi="Calibri"/>
      </w:rPr>
      <w:t>4</w:t>
    </w:r>
    <w:r>
      <w:rPr>
        <w:rFonts w:ascii="華康儷細黑(P)" w:eastAsia="華康儷細黑(P)" w:hAnsi="Calibri"/>
      </w:rPr>
      <w:t>月份小組教材</w:t>
    </w:r>
    <w:r>
      <w:rPr>
        <w:rFonts w:ascii="華康儷細黑(P)" w:eastAsia="華康儷細黑(P)" w:hAnsi="Calibri"/>
      </w:rPr>
      <w:t>4/27~4</w:t>
    </w:r>
    <w:r>
      <w:rPr>
        <w:rFonts w:ascii="華康儷細黑(P)" w:eastAsia="華康儷細黑(P)" w:hAnsi="Calibri"/>
      </w:rPr>
      <w:t>/</w:t>
    </w:r>
    <w:r>
      <w:rPr>
        <w:rFonts w:ascii="華康儷細黑(P)" w:eastAsia="華康儷細黑(P)" w:hAnsi="Calibri"/>
      </w:rPr>
      <w:t>29</w:t>
    </w:r>
    <w:r>
      <w:rPr>
        <w:rFonts w:ascii="華康儷細黑(P)" w:eastAsia="華康儷細黑(P)" w:hAnsi="Calibri"/>
      </w:rPr>
      <w:t>(</w:t>
    </w:r>
    <w:r w:rsidR="007970DA">
      <w:rPr>
        <w:rFonts w:ascii="華康儷細黑(P)" w:eastAsia="華康儷細黑(P)" w:hAnsi="Calibri"/>
      </w:rPr>
      <w:t>空格</w:t>
    </w:r>
    <w:r>
      <w:rPr>
        <w:rFonts w:ascii="華康儷細黑(P)" w:eastAsia="華康儷細黑(P)" w:hAnsi="Calibri"/>
      </w:rPr>
      <w:t>版)</w:t>
    </w:r>
  </w:p>
  <w:p w:rsidR="00203875" w:rsidRPr="00203875" w:rsidRDefault="00203875" w:rsidP="00203875">
    <w:pPr>
      <w:rPr>
        <w:rFonts w:ascii="華康儷細黑(P)" w:eastAsia="華康儷細黑(P)" w:hAnsi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6" w:rsidRDefault="00D91496">
    <w:pPr>
      <w:pStyle w:val="a7"/>
      <w:rPr>
        <w:rFonts w:hint="defau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73A46"/>
    <w:multiLevelType w:val="hybridMultilevel"/>
    <w:tmpl w:val="1E02AE1C"/>
    <w:numStyleLink w:val="1"/>
  </w:abstractNum>
  <w:abstractNum w:abstractNumId="1">
    <w:nsid w:val="247F48CC"/>
    <w:multiLevelType w:val="hybridMultilevel"/>
    <w:tmpl w:val="44725CCE"/>
    <w:lvl w:ilvl="0" w:tplc="E0944A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8A204D9"/>
    <w:multiLevelType w:val="hybridMultilevel"/>
    <w:tmpl w:val="533A3230"/>
    <w:styleLink w:val="a"/>
    <w:lvl w:ilvl="0" w:tplc="B5424BEA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CEE60428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CEE4B03A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3BAED61C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73F850EC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C298F45A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C49E7C40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0BAAD8B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C526004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3">
    <w:nsid w:val="2A3F646C"/>
    <w:multiLevelType w:val="hybridMultilevel"/>
    <w:tmpl w:val="94EE07FE"/>
    <w:lvl w:ilvl="0" w:tplc="E0944A1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F52061F"/>
    <w:multiLevelType w:val="hybridMultilevel"/>
    <w:tmpl w:val="1E02AE1C"/>
    <w:styleLink w:val="1"/>
    <w:lvl w:ilvl="0" w:tplc="DD84D23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F890437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C1B4CCF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62034B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D80489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144F59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E24C5A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5780F2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EFE49B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5">
    <w:nsid w:val="3C217A46"/>
    <w:multiLevelType w:val="hybridMultilevel"/>
    <w:tmpl w:val="DB40E01E"/>
    <w:numStyleLink w:val="a0"/>
  </w:abstractNum>
  <w:abstractNum w:abstractNumId="6">
    <w:nsid w:val="3CCF2004"/>
    <w:multiLevelType w:val="hybridMultilevel"/>
    <w:tmpl w:val="DB40E01E"/>
    <w:styleLink w:val="a0"/>
    <w:lvl w:ilvl="0" w:tplc="63762F44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66E89A">
      <w:start w:val="1"/>
      <w:numFmt w:val="decimalEnclosedCircle"/>
      <w:lvlText w:val="%2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CC282A">
      <w:start w:val="1"/>
      <w:numFmt w:val="decimalEnclosedCircle"/>
      <w:lvlText w:val="%3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086E0C">
      <w:start w:val="1"/>
      <w:numFmt w:val="decimalEnclosedCircle"/>
      <w:lvlText w:val="%4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E2A91C">
      <w:start w:val="1"/>
      <w:numFmt w:val="decimalEnclosedCircle"/>
      <w:lvlText w:val="%5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DA1C98">
      <w:start w:val="1"/>
      <w:numFmt w:val="decimalEnclosedCircle"/>
      <w:lvlText w:val="%6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00FCA">
      <w:start w:val="1"/>
      <w:numFmt w:val="decimalEnclosedCircle"/>
      <w:lvlText w:val="%7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4A0C28">
      <w:start w:val="1"/>
      <w:numFmt w:val="decimalEnclosedCircle"/>
      <w:lvlText w:val="%8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9284CC">
      <w:start w:val="1"/>
      <w:numFmt w:val="decimalEnclosedCircle"/>
      <w:lvlText w:val="%9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CEF6C5C"/>
    <w:multiLevelType w:val="hybridMultilevel"/>
    <w:tmpl w:val="533A3230"/>
    <w:numStyleLink w:val="a"/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CE"/>
    <w:rsid w:val="00203875"/>
    <w:rsid w:val="0021117B"/>
    <w:rsid w:val="003F391A"/>
    <w:rsid w:val="007970DA"/>
    <w:rsid w:val="007A3113"/>
    <w:rsid w:val="00856FCE"/>
    <w:rsid w:val="00A00F14"/>
    <w:rsid w:val="00D91496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DCD409-065D-43D8-8E9F-606468B3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ascii="Arial Unicode MS" w:eastAsia="Helvetica" w:hAnsi="Arial Unicode MS" w:cs="Arial Unicode MS" w:hint="eastAsia"/>
      <w:color w:val="000000"/>
      <w:sz w:val="22"/>
      <w:szCs w:val="22"/>
      <w:lang w:val="zh-TW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頁首與頁尾"/>
    <w:pPr>
      <w:tabs>
        <w:tab w:val="right" w:pos="9020"/>
      </w:tabs>
    </w:pPr>
    <w:rPr>
      <w:rFonts w:ascii="Arial Unicode MS" w:eastAsia="Helvetica" w:hAnsi="Arial Unicode MS" w:cs="Arial Unicode MS" w:hint="eastAsia"/>
      <w:color w:val="000000"/>
      <w:sz w:val="24"/>
      <w:szCs w:val="24"/>
      <w:lang w:val="zh-TW"/>
    </w:rPr>
  </w:style>
  <w:style w:type="numbering" w:customStyle="1" w:styleId="1">
    <w:name w:val="項目符號1"/>
    <w:pPr>
      <w:numPr>
        <w:numId w:val="1"/>
      </w:numPr>
    </w:pPr>
  </w:style>
  <w:style w:type="numbering" w:customStyle="1" w:styleId="a">
    <w:name w:val="大型項目符號"/>
    <w:pPr>
      <w:numPr>
        <w:numId w:val="3"/>
      </w:numPr>
    </w:pPr>
  </w:style>
  <w:style w:type="numbering" w:customStyle="1" w:styleId="a0">
    <w:name w:val="有圓圈的數字"/>
    <w:pPr>
      <w:numPr>
        <w:numId w:val="5"/>
      </w:numPr>
    </w:pPr>
  </w:style>
  <w:style w:type="paragraph" w:styleId="a7">
    <w:name w:val="header"/>
    <w:basedOn w:val="a1"/>
    <w:link w:val="a8"/>
    <w:uiPriority w:val="99"/>
    <w:unhideWhenUsed/>
    <w:rsid w:val="00203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2"/>
    <w:link w:val="a7"/>
    <w:uiPriority w:val="99"/>
    <w:rsid w:val="00203875"/>
    <w:rPr>
      <w:rFonts w:ascii="Arial Unicode MS" w:eastAsia="Helvetica" w:hAnsi="Arial Unicode MS" w:cs="Arial Unicode MS"/>
      <w:color w:val="000000"/>
      <w:lang w:val="zh-TW"/>
    </w:rPr>
  </w:style>
  <w:style w:type="paragraph" w:styleId="a9">
    <w:name w:val="footer"/>
    <w:basedOn w:val="a1"/>
    <w:link w:val="aa"/>
    <w:uiPriority w:val="99"/>
    <w:unhideWhenUsed/>
    <w:rsid w:val="00203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2"/>
    <w:link w:val="a9"/>
    <w:uiPriority w:val="99"/>
    <w:rsid w:val="00203875"/>
    <w:rPr>
      <w:rFonts w:ascii="Arial Unicode MS" w:eastAsia="Helvetica" w:hAnsi="Arial Unicode MS" w:cs="Arial Unicode MS"/>
      <w:color w:val="000000"/>
      <w:lang w:val="zh-TW"/>
    </w:rPr>
  </w:style>
  <w:style w:type="paragraph" w:customStyle="1" w:styleId="ab">
    <w:name w:val="預設值"/>
    <w:rsid w:val="00203875"/>
    <w:rPr>
      <w:rFonts w:ascii="Helvetica" w:eastAsiaTheme="minorEastAsia" w:hAnsi="Helvetica" w:cs="Arial Unicode MS"/>
      <w:color w:val="000000"/>
      <w:sz w:val="22"/>
      <w:szCs w:val="22"/>
      <w:lang w:val="zh-TW"/>
    </w:rPr>
  </w:style>
  <w:style w:type="paragraph" w:styleId="ac">
    <w:name w:val="List Paragraph"/>
    <w:basedOn w:val="a1"/>
    <w:uiPriority w:val="34"/>
    <w:qFormat/>
    <w:rsid w:val="003F39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dcterms:created xsi:type="dcterms:W3CDTF">2017-03-01T08:44:00Z</dcterms:created>
  <dcterms:modified xsi:type="dcterms:W3CDTF">2017-03-01T08:49:00Z</dcterms:modified>
</cp:coreProperties>
</file>