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0038" w:rsidRDefault="007A370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240"/>
        <w:jc w:val="center"/>
        <w:rPr>
          <w:rFonts w:ascii="華康儷細黑" w:eastAsia="華康儷細黑" w:hAnsi="華康儷細黑" w:cs="華康儷細黑"/>
          <w:color w:val="000000"/>
          <w:sz w:val="24"/>
          <w:szCs w:val="24"/>
        </w:rPr>
      </w:pPr>
      <w:r>
        <w:rPr>
          <w:rFonts w:ascii="華康儷細黑" w:eastAsia="華康儷細黑" w:hAnsi="華康儷細黑" w:cs="華康儷細黑"/>
          <w:b/>
          <w:color w:val="000000"/>
          <w:sz w:val="24"/>
          <w:szCs w:val="24"/>
        </w:rPr>
        <w:t>以七個信念創造氛圍的領導（</w:t>
      </w:r>
      <w:r>
        <w:rPr>
          <w:rFonts w:ascii="華康儷細黑" w:eastAsia="華康儷細黑" w:hAnsi="華康儷細黑" w:cs="華康儷細黑"/>
          <w:b/>
          <w:color w:val="000000"/>
          <w:sz w:val="24"/>
          <w:szCs w:val="24"/>
        </w:rPr>
        <w:t>1</w:t>
      </w:r>
      <w:r>
        <w:rPr>
          <w:rFonts w:ascii="華康儷細黑" w:eastAsia="華康儷細黑" w:hAnsi="華康儷細黑" w:cs="華康儷細黑"/>
          <w:b/>
          <w:color w:val="000000"/>
          <w:sz w:val="24"/>
          <w:szCs w:val="24"/>
        </w:rPr>
        <w:t>）</w:t>
      </w:r>
    </w:p>
    <w:p w:rsidR="00E50038" w:rsidRDefault="00E5003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240"/>
        <w:jc w:val="center"/>
        <w:rPr>
          <w:rFonts w:ascii="華康儷細黑" w:eastAsia="華康儷細黑" w:hAnsi="華康儷細黑" w:cs="華康儷細黑"/>
          <w:color w:val="000000"/>
          <w:sz w:val="24"/>
          <w:szCs w:val="24"/>
        </w:rPr>
      </w:pPr>
      <w:bookmarkStart w:id="0" w:name="_GoBack"/>
      <w:bookmarkEnd w:id="0"/>
    </w:p>
    <w:p w:rsidR="00E50038" w:rsidRDefault="007A370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華康儷細黑" w:eastAsia="華康儷細黑" w:hAnsi="華康儷細黑" w:cs="華康儷細黑"/>
          <w:color w:val="000000"/>
          <w:sz w:val="24"/>
          <w:szCs w:val="24"/>
        </w:rPr>
      </w:pPr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 xml:space="preserve">    2020</w:t>
      </w:r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年，是我們教會要做出改變，以異</w:t>
      </w:r>
      <w:proofErr w:type="gramStart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象</w:t>
      </w:r>
      <w:proofErr w:type="gramEnd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和氛圍領導的一年。那麼，教會到底要刻意創造什麼氛圍呢？要回答這個問題，就是要全教會由上而下，每一個人必須有清楚而堅定的信念，因為信念會決定你要刻意創造的氛圍。</w:t>
      </w:r>
    </w:p>
    <w:p w:rsidR="00E50038" w:rsidRDefault="007A370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華康儷細黑" w:eastAsia="華康儷細黑" w:hAnsi="華康儷細黑" w:cs="華康儷細黑"/>
          <w:color w:val="000000"/>
          <w:sz w:val="24"/>
          <w:szCs w:val="24"/>
        </w:rPr>
      </w:pPr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 xml:space="preserve">    </w:t>
      </w:r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決定我們教會所要創造的氛圍的信念共有七個。第一個信念是：</w:t>
      </w:r>
      <w:r>
        <w:rPr>
          <w:rFonts w:ascii="華康儷細黑" w:eastAsia="華康儷細黑" w:hAnsi="華康儷細黑" w:cs="華康儷細黑"/>
          <w:color w:val="000000"/>
          <w:sz w:val="24"/>
          <w:szCs w:val="24"/>
          <w:u w:val="single"/>
          <w:shd w:val="clear" w:color="auto" w:fill="D9D9D9"/>
        </w:rPr>
        <w:t>高舉聖經權威和聖靈充滿</w:t>
      </w:r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的教會。以</w:t>
      </w:r>
      <w:proofErr w:type="gramStart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弗</w:t>
      </w:r>
      <w:proofErr w:type="gramEnd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所書六章</w:t>
      </w:r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17</w:t>
      </w:r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節「</w:t>
      </w:r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…</w:t>
      </w:r>
      <w:proofErr w:type="gramStart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…</w:t>
      </w:r>
      <w:proofErr w:type="gramEnd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聖靈的寶劍，就是神的道。」聖靈與神的道兩者合而為一，同樣的重要。因此，我們教會不僅看重神話語的教導，強調</w:t>
      </w:r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QT</w:t>
      </w:r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和歸納法查經，同時也是聖靈充滿、說方言的教會。</w:t>
      </w:r>
    </w:p>
    <w:p w:rsidR="00E50038" w:rsidRDefault="007A370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華康儷細黑" w:eastAsia="華康儷細黑" w:hAnsi="華康儷細黑" w:cs="華康儷細黑"/>
          <w:color w:val="000000"/>
          <w:sz w:val="24"/>
          <w:szCs w:val="24"/>
        </w:rPr>
      </w:pPr>
      <w:bookmarkStart w:id="1" w:name="_gjdgxs" w:colFirst="0" w:colLast="0"/>
      <w:bookmarkEnd w:id="1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 xml:space="preserve">    </w:t>
      </w:r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啟蒙時代理性主義興起，開始了現代主義，反對聖經（上帝）的權威，自此以神為中心的時代結束，以人為中心的時代開始。而後，後現代的解構主義，成為今天的主流思想，帶來多元思想、相對價值；每</w:t>
      </w:r>
      <w:proofErr w:type="gramStart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個</w:t>
      </w:r>
      <w:proofErr w:type="gramEnd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真理都是相對的，重要的是你的觀點，別人的看法不重要，只要你感覺對了，跟著感覺走，做自己就是唯一的真理。所謂進步思想就是保持「價值中立」</w:t>
      </w:r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，每一件事都可以由自己決定善惡，每個人都是一個神，表面上人好像很偉大，但其實很多時候更痛苦。人想要像神一樣自己決定善惡，但問題是人人都知道自己不是神，我們仍會作錯選擇，並要為自己錯誤的</w:t>
      </w:r>
      <w:proofErr w:type="gramStart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選擇付上代價</w:t>
      </w:r>
      <w:proofErr w:type="gramEnd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。人可以像神，但永遠不可能是神！</w:t>
      </w:r>
    </w:p>
    <w:p w:rsidR="00E50038" w:rsidRDefault="007A370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華康儷細黑" w:eastAsia="華康儷細黑" w:hAnsi="華康儷細黑" w:cs="華康儷細黑"/>
          <w:color w:val="000000"/>
          <w:sz w:val="24"/>
          <w:szCs w:val="24"/>
        </w:rPr>
      </w:pPr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 xml:space="preserve">    </w:t>
      </w:r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現今這種高舉人，以個人的慾望和權力為優先的思想，大受人的歡迎，但也讓後現代的人成了迷茫、最容易被操弄的一代。人想要做自己，反而在多元</w:t>
      </w:r>
      <w:proofErr w:type="gramStart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解構中失去</w:t>
      </w:r>
      <w:proofErr w:type="gramEnd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了自己。在這樣的世代裡，許多人如同迷失在大海中的一葉孤舟，在茫茫的人生大海中浮</w:t>
      </w:r>
      <w:proofErr w:type="gramStart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浮沈</w:t>
      </w:r>
      <w:proofErr w:type="gramEnd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沈，不知何去何從。人心中渴望的是找到生命的燈塔，在</w:t>
      </w:r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迷霧中指引我們找到人生的方向。</w:t>
      </w:r>
    </w:p>
    <w:p w:rsidR="00E50038" w:rsidRDefault="007A370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華康儷細黑" w:eastAsia="華康儷細黑" w:hAnsi="華康儷細黑" w:cs="華康儷細黑"/>
          <w:color w:val="000000"/>
          <w:sz w:val="24"/>
          <w:szCs w:val="24"/>
        </w:rPr>
      </w:pPr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 xml:space="preserve">    </w:t>
      </w:r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高舉聖經權威的教會，如同黑暗中的燈塔</w:t>
      </w:r>
      <w:proofErr w:type="gramStart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（</w:t>
      </w:r>
      <w:proofErr w:type="gramEnd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啟</w:t>
      </w:r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1:20</w:t>
      </w:r>
      <w:proofErr w:type="gramStart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）</w:t>
      </w:r>
      <w:proofErr w:type="gramEnd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。在現今的世代，高舉聖經權威格外的重要，不是隨著自己的感動和意思去解釋神的話，也不是為了討好後現代而重新詮釋聖經（例如自由派神學），而是要以</w:t>
      </w:r>
      <w:r>
        <w:rPr>
          <w:rFonts w:ascii="華康儷細黑" w:eastAsia="華康儷細黑" w:hAnsi="華康儷細黑" w:cs="華康儷細黑"/>
          <w:color w:val="000000"/>
          <w:sz w:val="24"/>
          <w:szCs w:val="24"/>
          <w:u w:val="single"/>
          <w:shd w:val="clear" w:color="auto" w:fill="D9D9D9"/>
        </w:rPr>
        <w:t>肯定的信心</w:t>
      </w:r>
      <w:proofErr w:type="gramStart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來傳講永恆</w:t>
      </w:r>
      <w:proofErr w:type="gramEnd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不變的真理，讓許多迷失在茫茫大海中的人，找到一條平安回家的路。</w:t>
      </w:r>
      <w:proofErr w:type="gramStart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此外，</w:t>
      </w:r>
      <w:proofErr w:type="gramEnd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聖靈充滿的教會，帶來愛與希望的氛圍</w:t>
      </w:r>
      <w:proofErr w:type="gramStart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（</w:t>
      </w:r>
      <w:proofErr w:type="gramEnd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羅</w:t>
      </w:r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5:5</w:t>
      </w:r>
      <w:proofErr w:type="gramStart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）</w:t>
      </w:r>
      <w:proofErr w:type="gramEnd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。後現代喜歡追求感覺。你不必去世界裡找感覺，在禱告會裡你可以找到</w:t>
      </w:r>
      <w:proofErr w:type="gramStart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最</w:t>
      </w:r>
      <w:proofErr w:type="gramEnd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棒的感覺，這感覺不是毒品、情慾所帶來的肉體感官的感覺，而是神藉著聖靈所賜下的</w:t>
      </w:r>
      <w:r>
        <w:rPr>
          <w:rFonts w:ascii="華康儷細黑" w:eastAsia="華康儷細黑" w:hAnsi="華康儷細黑" w:cs="華康儷細黑"/>
          <w:color w:val="000000"/>
          <w:sz w:val="24"/>
          <w:szCs w:val="24"/>
          <w:u w:val="single"/>
          <w:shd w:val="clear" w:color="auto" w:fill="D9D9D9"/>
        </w:rPr>
        <w:t>愛與盼</w:t>
      </w:r>
      <w:r>
        <w:rPr>
          <w:rFonts w:ascii="華康儷細黑" w:eastAsia="華康儷細黑" w:hAnsi="華康儷細黑" w:cs="華康儷細黑"/>
          <w:color w:val="000000"/>
          <w:sz w:val="24"/>
          <w:szCs w:val="24"/>
          <w:u w:val="single"/>
          <w:shd w:val="clear" w:color="auto" w:fill="D9D9D9"/>
        </w:rPr>
        <w:t>望</w:t>
      </w:r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的感覺，使你的靈魂得醫治、恢復、被神的愛觸摸。</w:t>
      </w:r>
    </w:p>
    <w:p w:rsidR="00E50038" w:rsidRDefault="007A370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華康儷細黑" w:eastAsia="華康儷細黑" w:hAnsi="華康儷細黑" w:cs="華康儷細黑"/>
          <w:color w:val="000000"/>
          <w:sz w:val="24"/>
          <w:szCs w:val="24"/>
        </w:rPr>
      </w:pPr>
      <w:bookmarkStart w:id="2" w:name="_30j0zll" w:colFirst="0" w:colLast="0"/>
      <w:bookmarkEnd w:id="2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 xml:space="preserve">    </w:t>
      </w:r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因此，在「高舉聖經權威和聖靈充滿的教會」的這個信念下，什麼是教會所要刻意創造的氛圍呢？</w:t>
      </w:r>
    </w:p>
    <w:p w:rsidR="00E50038" w:rsidRDefault="007A370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華康儷細黑" w:eastAsia="華康儷細黑" w:hAnsi="華康儷細黑" w:cs="華康儷細黑"/>
          <w:color w:val="000000"/>
          <w:sz w:val="24"/>
          <w:szCs w:val="24"/>
        </w:rPr>
      </w:pPr>
      <w:r>
        <w:rPr>
          <w:rFonts w:ascii="華康儷細黑" w:eastAsia="華康儷細黑" w:hAnsi="華康儷細黑" w:cs="華康儷細黑"/>
          <w:b/>
          <w:color w:val="000000"/>
          <w:sz w:val="24"/>
          <w:szCs w:val="24"/>
        </w:rPr>
        <w:t>一、以肯定的信心，</w:t>
      </w:r>
      <w:proofErr w:type="gramStart"/>
      <w:r>
        <w:rPr>
          <w:rFonts w:ascii="華康儷細黑" w:eastAsia="華康儷細黑" w:hAnsi="華康儷細黑" w:cs="華康儷細黑"/>
          <w:b/>
          <w:color w:val="000000"/>
          <w:sz w:val="24"/>
          <w:szCs w:val="24"/>
        </w:rPr>
        <w:t>傳講神</w:t>
      </w:r>
      <w:proofErr w:type="gramEnd"/>
      <w:r>
        <w:rPr>
          <w:rFonts w:ascii="華康儷細黑" w:eastAsia="華康儷細黑" w:hAnsi="華康儷細黑" w:cs="華康儷細黑"/>
          <w:b/>
          <w:color w:val="000000"/>
          <w:sz w:val="24"/>
          <w:szCs w:val="24"/>
        </w:rPr>
        <w:t>的道，建立</w:t>
      </w:r>
      <w:r>
        <w:rPr>
          <w:rFonts w:ascii="華康儷細黑" w:eastAsia="華康儷細黑" w:hAnsi="華康儷細黑" w:cs="華康儷細黑"/>
          <w:b/>
          <w:color w:val="000000"/>
          <w:sz w:val="24"/>
          <w:szCs w:val="24"/>
          <w:u w:val="single"/>
          <w:shd w:val="clear" w:color="auto" w:fill="D9D9D9"/>
        </w:rPr>
        <w:t>信心</w:t>
      </w:r>
      <w:r>
        <w:rPr>
          <w:rFonts w:ascii="華康儷細黑" w:eastAsia="華康儷細黑" w:hAnsi="華康儷細黑" w:cs="華康儷細黑"/>
          <w:b/>
          <w:color w:val="000000"/>
          <w:sz w:val="24"/>
          <w:szCs w:val="24"/>
        </w:rPr>
        <w:t>的氛圍。</w:t>
      </w:r>
      <w:proofErr w:type="gramStart"/>
      <w:r>
        <w:rPr>
          <w:rFonts w:ascii="華康儷細黑" w:eastAsia="華康儷細黑" w:hAnsi="華康儷細黑" w:cs="華康儷細黑"/>
          <w:b/>
          <w:color w:val="000000"/>
          <w:sz w:val="24"/>
          <w:szCs w:val="24"/>
        </w:rPr>
        <w:t>（</w:t>
      </w:r>
      <w:proofErr w:type="gramEnd"/>
      <w:r>
        <w:rPr>
          <w:rFonts w:ascii="華康儷細黑" w:eastAsia="華康儷細黑" w:hAnsi="華康儷細黑" w:cs="華康儷細黑"/>
          <w:b/>
          <w:color w:val="000000"/>
          <w:sz w:val="24"/>
          <w:szCs w:val="24"/>
        </w:rPr>
        <w:t>彼前</w:t>
      </w:r>
      <w:r>
        <w:rPr>
          <w:rFonts w:ascii="華康儷細黑" w:eastAsia="華康儷細黑" w:hAnsi="華康儷細黑" w:cs="華康儷細黑"/>
          <w:b/>
          <w:color w:val="000000"/>
          <w:sz w:val="24"/>
          <w:szCs w:val="24"/>
        </w:rPr>
        <w:t>1:24-25</w:t>
      </w:r>
      <w:proofErr w:type="gramStart"/>
      <w:r>
        <w:rPr>
          <w:rFonts w:ascii="華康儷細黑" w:eastAsia="華康儷細黑" w:hAnsi="華康儷細黑" w:cs="華康儷細黑"/>
          <w:b/>
          <w:color w:val="000000"/>
          <w:sz w:val="24"/>
          <w:szCs w:val="24"/>
        </w:rPr>
        <w:t>）</w:t>
      </w:r>
      <w:proofErr w:type="gramEnd"/>
    </w:p>
    <w:p w:rsidR="00E50038" w:rsidRDefault="007A370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華康儷細黑" w:eastAsia="華康儷細黑" w:hAnsi="華康儷細黑" w:cs="華康儷細黑"/>
          <w:color w:val="000000"/>
          <w:sz w:val="24"/>
          <w:szCs w:val="24"/>
        </w:rPr>
      </w:pPr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 xml:space="preserve">    </w:t>
      </w:r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在多元價值和相對主義的後現代，人們其實在尋找一個終極的</w:t>
      </w:r>
      <w:proofErr w:type="gramStart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的</w:t>
      </w:r>
      <w:proofErr w:type="gramEnd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歸屬。末後的世代，充滿迷惑與謊言，人們不知道要相信什麼，在這時候，我們要以堅定</w:t>
      </w:r>
      <w:proofErr w:type="gramStart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信心傳講神</w:t>
      </w:r>
      <w:proofErr w:type="gramEnd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的道，帶領許多迷失的人找到回家的路，就像燈塔一樣，堅定的指引迷失的船隻找到靠岸的方向。所以，我們要對神的話有信心，帶著肯定的信心講道，創造出信心</w:t>
      </w:r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的氛圍！</w:t>
      </w:r>
    </w:p>
    <w:p w:rsidR="00E50038" w:rsidRDefault="007A370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華康儷細黑" w:eastAsia="華康儷細黑" w:hAnsi="華康儷細黑" w:cs="華康儷細黑"/>
          <w:color w:val="000000"/>
          <w:sz w:val="24"/>
          <w:szCs w:val="24"/>
        </w:rPr>
      </w:pPr>
      <w:r>
        <w:rPr>
          <w:rFonts w:ascii="華康儷細黑" w:eastAsia="華康儷細黑" w:hAnsi="華康儷細黑" w:cs="華康儷細黑"/>
          <w:b/>
          <w:color w:val="000000"/>
          <w:sz w:val="24"/>
          <w:szCs w:val="24"/>
        </w:rPr>
        <w:t>二、在聖靈裡</w:t>
      </w:r>
      <w:r>
        <w:rPr>
          <w:rFonts w:ascii="華康儷細黑" w:eastAsia="華康儷細黑" w:hAnsi="華康儷細黑" w:cs="華康儷細黑"/>
          <w:b/>
          <w:color w:val="000000"/>
          <w:sz w:val="24"/>
          <w:szCs w:val="24"/>
          <w:u w:val="single"/>
          <w:shd w:val="clear" w:color="auto" w:fill="D9D9D9"/>
        </w:rPr>
        <w:t>專注熱情</w:t>
      </w:r>
      <w:r>
        <w:rPr>
          <w:rFonts w:ascii="華康儷細黑" w:eastAsia="華康儷細黑" w:hAnsi="華康儷細黑" w:cs="華康儷細黑"/>
          <w:b/>
          <w:color w:val="000000"/>
          <w:sz w:val="24"/>
          <w:szCs w:val="24"/>
        </w:rPr>
        <w:t>的敬拜，建立敬拜的氛圍。</w:t>
      </w:r>
      <w:r>
        <w:rPr>
          <w:rFonts w:ascii="華康儷細黑" w:eastAsia="華康儷細黑" w:hAnsi="華康儷細黑" w:cs="華康儷細黑"/>
          <w:b/>
          <w:color w:val="000000"/>
          <w:sz w:val="24"/>
          <w:szCs w:val="24"/>
        </w:rPr>
        <w:t>(</w:t>
      </w:r>
      <w:r>
        <w:rPr>
          <w:rFonts w:ascii="華康儷細黑" w:eastAsia="華康儷細黑" w:hAnsi="華康儷細黑" w:cs="華康儷細黑"/>
          <w:b/>
          <w:color w:val="000000"/>
          <w:sz w:val="24"/>
          <w:szCs w:val="24"/>
        </w:rPr>
        <w:t>啟</w:t>
      </w:r>
      <w:r>
        <w:rPr>
          <w:rFonts w:ascii="華康儷細黑" w:eastAsia="華康儷細黑" w:hAnsi="華康儷細黑" w:cs="華康儷細黑"/>
          <w:b/>
          <w:color w:val="000000"/>
          <w:sz w:val="24"/>
          <w:szCs w:val="24"/>
        </w:rPr>
        <w:t>4:10-11</w:t>
      </w:r>
      <w:proofErr w:type="gramStart"/>
      <w:r>
        <w:rPr>
          <w:rFonts w:ascii="華康儷細黑" w:eastAsia="華康儷細黑" w:hAnsi="華康儷細黑" w:cs="華康儷細黑"/>
          <w:b/>
          <w:color w:val="000000"/>
          <w:sz w:val="24"/>
          <w:szCs w:val="24"/>
        </w:rPr>
        <w:t>）</w:t>
      </w:r>
      <w:proofErr w:type="gramEnd"/>
    </w:p>
    <w:p w:rsidR="00E50038" w:rsidRDefault="007A370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480"/>
        <w:rPr>
          <w:rFonts w:ascii="華康儷細黑" w:eastAsia="華康儷細黑" w:hAnsi="華康儷細黑" w:cs="華康儷細黑"/>
          <w:color w:val="000000"/>
          <w:sz w:val="24"/>
          <w:szCs w:val="24"/>
        </w:rPr>
      </w:pPr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lastRenderedPageBreak/>
        <w:t>敬拜，是放下自己的冠冕，專注並降伏於神的寶座，把一切的榮耀尊貴權柄歸給神。當我們一起在神的寶座前熱情的</w:t>
      </w:r>
      <w:proofErr w:type="gramStart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敬拜時</w:t>
      </w:r>
      <w:proofErr w:type="gramEnd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，就創造出讓人感動的氛圍，把天上的</w:t>
      </w:r>
      <w:proofErr w:type="gramStart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敬拜帶到</w:t>
      </w:r>
      <w:proofErr w:type="gramEnd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地上。台上的燈光效果很重要，音樂也很重要，但這一切的最終目的，是要把人帶到神寶座前，讓我們降伏在神面前。所以，不只台上的</w:t>
      </w:r>
      <w:proofErr w:type="gramStart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敬拜很重要</w:t>
      </w:r>
      <w:proofErr w:type="gramEnd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，台下的敬拜也一樣重要，當大家一起在聖靈裡專注而熱情的敬拜，就創造出如同在天上的敬拜氛圍，這會是今天後現代最有感染力的氛圍！</w:t>
      </w:r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 xml:space="preserve"> </w:t>
      </w:r>
    </w:p>
    <w:p w:rsidR="00E50038" w:rsidRDefault="007A370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華康儷細黑" w:eastAsia="華康儷細黑" w:hAnsi="華康儷細黑" w:cs="華康儷細黑"/>
          <w:color w:val="000000"/>
          <w:sz w:val="24"/>
          <w:szCs w:val="24"/>
        </w:rPr>
      </w:pPr>
      <w:r>
        <w:rPr>
          <w:rFonts w:ascii="華康儷細黑" w:eastAsia="華康儷細黑" w:hAnsi="華康儷細黑" w:cs="華康儷細黑"/>
          <w:b/>
          <w:color w:val="000000"/>
          <w:sz w:val="24"/>
          <w:szCs w:val="24"/>
        </w:rPr>
        <w:t>三、在聖靈裡</w:t>
      </w:r>
      <w:r>
        <w:rPr>
          <w:rFonts w:ascii="華康儷細黑" w:eastAsia="華康儷細黑" w:hAnsi="華康儷細黑" w:cs="華康儷細黑"/>
          <w:b/>
          <w:color w:val="000000"/>
          <w:sz w:val="24"/>
          <w:szCs w:val="24"/>
          <w:u w:val="single"/>
          <w:shd w:val="clear" w:color="auto" w:fill="D9D9D9"/>
        </w:rPr>
        <w:t>熱切</w:t>
      </w:r>
      <w:r>
        <w:rPr>
          <w:rFonts w:ascii="華康儷細黑" w:eastAsia="華康儷細黑" w:hAnsi="華康儷細黑" w:cs="華康儷細黑"/>
          <w:b/>
          <w:color w:val="000000"/>
          <w:sz w:val="24"/>
          <w:szCs w:val="24"/>
        </w:rPr>
        <w:t>的禱告，建立禱告的氛圍。</w:t>
      </w:r>
      <w:proofErr w:type="gramStart"/>
      <w:r>
        <w:rPr>
          <w:rFonts w:ascii="華康儷細黑" w:eastAsia="華康儷細黑" w:hAnsi="華康儷細黑" w:cs="華康儷細黑"/>
          <w:b/>
          <w:color w:val="000000"/>
          <w:sz w:val="24"/>
          <w:szCs w:val="24"/>
        </w:rPr>
        <w:t>（</w:t>
      </w:r>
      <w:proofErr w:type="gramEnd"/>
      <w:r>
        <w:rPr>
          <w:rFonts w:ascii="華康儷細黑" w:eastAsia="華康儷細黑" w:hAnsi="華康儷細黑" w:cs="華康儷細黑"/>
          <w:b/>
          <w:color w:val="000000"/>
          <w:sz w:val="24"/>
          <w:szCs w:val="24"/>
        </w:rPr>
        <w:t>徒</w:t>
      </w:r>
      <w:r>
        <w:rPr>
          <w:rFonts w:ascii="華康儷細黑" w:eastAsia="華康儷細黑" w:hAnsi="華康儷細黑" w:cs="華康儷細黑"/>
          <w:b/>
          <w:color w:val="000000"/>
          <w:sz w:val="24"/>
          <w:szCs w:val="24"/>
        </w:rPr>
        <w:t>2:1-4</w:t>
      </w:r>
      <w:proofErr w:type="gramStart"/>
      <w:r>
        <w:rPr>
          <w:rFonts w:ascii="華康儷細黑" w:eastAsia="華康儷細黑" w:hAnsi="華康儷細黑" w:cs="華康儷細黑"/>
          <w:b/>
          <w:color w:val="000000"/>
          <w:sz w:val="24"/>
          <w:szCs w:val="24"/>
        </w:rPr>
        <w:t>）</w:t>
      </w:r>
      <w:proofErr w:type="gramEnd"/>
    </w:p>
    <w:p w:rsidR="00E50038" w:rsidRDefault="007A370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華康儷細黑" w:eastAsia="華康儷細黑" w:hAnsi="華康儷細黑" w:cs="華康儷細黑"/>
          <w:color w:val="000000"/>
          <w:sz w:val="24"/>
          <w:szCs w:val="24"/>
        </w:rPr>
      </w:pPr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 xml:space="preserve">    </w:t>
      </w:r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一群門徒聚集在馬可樓上，一起同心合意熱</w:t>
      </w:r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情</w:t>
      </w:r>
      <w:proofErr w:type="gramStart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而恆切的</w:t>
      </w:r>
      <w:proofErr w:type="gramEnd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禱告，聖靈就澆灌在他們</w:t>
      </w:r>
      <w:proofErr w:type="gramStart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中間，</w:t>
      </w:r>
      <w:proofErr w:type="gramEnd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把天上的能力帶到地上。而這也正是教會禱告會需要創造的氛圍。所以，每一次我們聚集禱告，大家要一起熱切地禱告，追求聖靈充滿，讓神的同在充滿在我們聚會當中，使我們得醫治、恢復、被神的愛觸摸！</w:t>
      </w:r>
    </w:p>
    <w:p w:rsidR="00E50038" w:rsidRDefault="007A370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華康儷細黑" w:eastAsia="華康儷細黑" w:hAnsi="華康儷細黑" w:cs="華康儷細黑"/>
          <w:color w:val="000000"/>
          <w:sz w:val="24"/>
          <w:szCs w:val="24"/>
        </w:rPr>
      </w:pPr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 xml:space="preserve">    </w:t>
      </w:r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我們是高舉聖經權威和聖靈充滿的教會，因此，我們要以肯定信心的講道，在迷茫的世代中成為引導方向的燈塔；我們要熱情專注的敬拜，把天上的</w:t>
      </w:r>
      <w:proofErr w:type="gramStart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敬拜帶到</w:t>
      </w:r>
      <w:proofErr w:type="gramEnd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地上，讓每一個人看見神的寶座，降伏在神的面前；我們要熱切禱告、追求聖靈充滿，帶下神的愛、能力、安慰、盼望、醫治</w:t>
      </w:r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…</w:t>
      </w:r>
      <w:proofErr w:type="gramStart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…</w:t>
      </w:r>
      <w:proofErr w:type="gramEnd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。我們每一次聚會的目標（不論大、小聚會），就是要有神同在的氛圍，讓每一個人可以感受到神就在我們中間！</w:t>
      </w:r>
    </w:p>
    <w:p w:rsidR="00E50038" w:rsidRDefault="00E5003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華康儷細黑" w:eastAsia="華康儷細黑" w:hAnsi="華康儷細黑" w:cs="華康儷細黑"/>
          <w:color w:val="000000"/>
          <w:sz w:val="24"/>
          <w:szCs w:val="24"/>
        </w:rPr>
      </w:pPr>
    </w:p>
    <w:p w:rsidR="00E50038" w:rsidRDefault="007A370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  <w:rPr>
          <w:color w:val="000000"/>
          <w:sz w:val="24"/>
          <w:szCs w:val="24"/>
        </w:rPr>
      </w:pPr>
      <w:r>
        <w:rPr>
          <w:rFonts w:ascii="華康儷細黑" w:eastAsia="華康儷細黑" w:hAnsi="華康儷細黑" w:cs="華康儷細黑"/>
          <w:b/>
          <w:color w:val="000000"/>
          <w:sz w:val="24"/>
          <w:szCs w:val="24"/>
        </w:rPr>
        <w:t>小組分享</w:t>
      </w:r>
    </w:p>
    <w:p w:rsidR="00E50038" w:rsidRDefault="007A370A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華康儷細黑" w:eastAsia="華康儷細黑" w:hAnsi="華康儷細黑" w:cs="華康儷細黑"/>
          <w:color w:val="000000"/>
          <w:sz w:val="24"/>
          <w:szCs w:val="24"/>
        </w:rPr>
      </w:pPr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決定我們教會所要創造的氛圍的信念共有七個。第一個信念是什麼？我們教會不僅看重什麼，同時也是什麼樣教會？</w:t>
      </w:r>
    </w:p>
    <w:p w:rsidR="00E50038" w:rsidRDefault="007A370A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華康儷細黑" w:eastAsia="華康儷細黑" w:hAnsi="華康儷細黑" w:cs="華康儷細黑"/>
          <w:color w:val="000000"/>
          <w:sz w:val="24"/>
          <w:szCs w:val="24"/>
        </w:rPr>
      </w:pPr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今天的主流思想後現代的解構主義，認為每</w:t>
      </w:r>
      <w:proofErr w:type="gramStart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個</w:t>
      </w:r>
      <w:proofErr w:type="gramEnd"/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真理都是相對的，真正重要的是什麼？所謂進步思想是什麼？它帶來什麼問題？請分享你的體會。</w:t>
      </w:r>
    </w:p>
    <w:p w:rsidR="00E50038" w:rsidRDefault="007A370A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華康儷細黑" w:eastAsia="華康儷細黑" w:hAnsi="華康儷細黑" w:cs="華康儷細黑"/>
          <w:color w:val="000000"/>
          <w:sz w:val="24"/>
          <w:szCs w:val="24"/>
        </w:rPr>
      </w:pPr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高舉聖經權威的教會如同什麼，以及如何面對後現代的問題？聖靈充滿的教會，帶來什麼樣的氛圍，以及如何面對後現代的問題？</w:t>
      </w:r>
    </w:p>
    <w:p w:rsidR="00E50038" w:rsidRDefault="007A370A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華康儷細黑" w:eastAsia="華康儷細黑" w:hAnsi="華康儷細黑" w:cs="華康儷細黑"/>
          <w:color w:val="000000"/>
          <w:sz w:val="24"/>
          <w:szCs w:val="24"/>
        </w:rPr>
      </w:pPr>
      <w:r>
        <w:rPr>
          <w:rFonts w:ascii="華康儷細黑" w:eastAsia="華康儷細黑" w:hAnsi="華康儷細黑" w:cs="華康儷細黑"/>
          <w:color w:val="000000"/>
          <w:sz w:val="24"/>
          <w:szCs w:val="24"/>
        </w:rPr>
        <w:t>在「高舉聖經權威和聖靈充滿的教會」的這個信念下，什麼是教會要刻意創造的三個氛圍？你要如何回應參與？</w:t>
      </w:r>
    </w:p>
    <w:p w:rsidR="00E50038" w:rsidRDefault="00E5003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華康儷細黑" w:eastAsia="華康儷細黑" w:hAnsi="華康儷細黑" w:cs="華康儷細黑"/>
          <w:color w:val="000000"/>
          <w:sz w:val="24"/>
          <w:szCs w:val="24"/>
        </w:rPr>
      </w:pPr>
    </w:p>
    <w:sectPr w:rsidR="00E50038">
      <w:headerReference w:type="default" r:id="rId7"/>
      <w:footerReference w:type="default" r:id="rId8"/>
      <w:pgSz w:w="11906" w:h="16838"/>
      <w:pgMar w:top="1440" w:right="1080" w:bottom="1440" w:left="108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370A" w:rsidRDefault="007A370A">
      <w:r>
        <w:separator/>
      </w:r>
    </w:p>
  </w:endnote>
  <w:endnote w:type="continuationSeparator" w:id="0">
    <w:p w:rsidR="007A370A" w:rsidRDefault="007A3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華康儷細黑">
    <w:panose1 w:val="020B03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0038" w:rsidRDefault="007A370A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rFonts w:eastAsia="Calibri"/>
        <w:color w:val="000000"/>
      </w:rPr>
      <w:instrText>PAGE</w:instrText>
    </w:r>
    <w:r w:rsidR="00C0721B">
      <w:rPr>
        <w:color w:val="000000"/>
      </w:rPr>
      <w:fldChar w:fldCharType="separate"/>
    </w:r>
    <w:r w:rsidR="00C0721B">
      <w:rPr>
        <w:rFonts w:eastAsia="Calibri"/>
        <w:noProof/>
        <w:color w:val="000000"/>
      </w:rPr>
      <w:t>1</w:t>
    </w:r>
    <w:r>
      <w:rPr>
        <w:color w:val="000000"/>
      </w:rPr>
      <w:fldChar w:fldCharType="end"/>
    </w:r>
  </w:p>
  <w:p w:rsidR="00E50038" w:rsidRDefault="00E50038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370A" w:rsidRDefault="007A370A">
      <w:r>
        <w:separator/>
      </w:r>
    </w:p>
  </w:footnote>
  <w:footnote w:type="continuationSeparator" w:id="0">
    <w:p w:rsidR="007A370A" w:rsidRDefault="007A37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0038" w:rsidRDefault="007A370A">
    <w:pPr>
      <w:pBdr>
        <w:top w:val="nil"/>
        <w:left w:val="nil"/>
        <w:bottom w:val="nil"/>
        <w:right w:val="nil"/>
        <w:between w:val="nil"/>
      </w:pBdr>
      <w:tabs>
        <w:tab w:val="right" w:pos="9632"/>
      </w:tabs>
      <w:rPr>
        <w:rFonts w:ascii="華康儷細黑" w:eastAsia="華康儷細黑" w:hAnsi="華康儷細黑" w:cs="華康儷細黑"/>
        <w:color w:val="808080"/>
        <w:sz w:val="18"/>
        <w:szCs w:val="18"/>
      </w:rPr>
    </w:pPr>
    <w:r>
      <w:rPr>
        <w:rFonts w:ascii="華康儷細黑" w:eastAsia="華康儷細黑" w:hAnsi="華康儷細黑" w:cs="華康儷細黑"/>
        <w:color w:val="808080"/>
        <w:sz w:val="18"/>
        <w:szCs w:val="18"/>
      </w:rPr>
      <w:t>小組材料</w:t>
    </w:r>
    <w:r w:rsidR="00C0721B" w:rsidRPr="00C0721B">
      <w:rPr>
        <w:rFonts w:ascii="華康儷細黑" w:eastAsia="華康儷細黑" w:hAnsi="華康儷細黑" w:cs="華康儷細黑"/>
        <w:color w:val="808080"/>
        <w:sz w:val="18"/>
        <w:szCs w:val="18"/>
      </w:rPr>
      <w:t>200602-0607</w:t>
    </w:r>
    <w:r>
      <w:rPr>
        <w:rFonts w:ascii="華康儷細黑" w:eastAsia="華康儷細黑" w:hAnsi="華康儷細黑" w:cs="華康儷細黑"/>
        <w:color w:val="808080"/>
        <w:sz w:val="18"/>
        <w:szCs w:val="18"/>
      </w:rPr>
      <w:t>【七個信念</w:t>
    </w:r>
    <w:r>
      <w:rPr>
        <w:rFonts w:ascii="華康儷細黑" w:eastAsia="華康儷細黑" w:hAnsi="華康儷細黑" w:cs="華康儷細黑"/>
        <w:color w:val="808080"/>
        <w:sz w:val="18"/>
        <w:szCs w:val="18"/>
      </w:rPr>
      <w:t>(</w:t>
    </w:r>
    <w:r>
      <w:rPr>
        <w:rFonts w:ascii="華康儷細黑" w:eastAsia="華康儷細黑" w:hAnsi="華康儷細黑" w:cs="華康儷細黑"/>
        <w:color w:val="808080"/>
        <w:sz w:val="18"/>
        <w:szCs w:val="18"/>
      </w:rPr>
      <w:t>一</w:t>
    </w:r>
    <w:r>
      <w:rPr>
        <w:rFonts w:ascii="華康儷細黑" w:eastAsia="華康儷細黑" w:hAnsi="華康儷細黑" w:cs="華康儷細黑"/>
        <w:color w:val="808080"/>
        <w:sz w:val="18"/>
        <w:szCs w:val="18"/>
      </w:rPr>
      <w:t>)</w:t>
    </w:r>
    <w:r>
      <w:rPr>
        <w:rFonts w:ascii="華康儷細黑" w:eastAsia="華康儷細黑" w:hAnsi="華康儷細黑" w:cs="華康儷細黑"/>
        <w:color w:val="808080"/>
        <w:sz w:val="18"/>
        <w:szCs w:val="18"/>
      </w:rPr>
      <w:t>】</w:t>
    </w:r>
    <w:r>
      <w:rPr>
        <w:rFonts w:ascii="華康儷細黑" w:eastAsia="華康儷細黑" w:hAnsi="華康儷細黑" w:cs="華康儷細黑"/>
        <w:color w:val="808080"/>
        <w:sz w:val="18"/>
        <w:szCs w:val="18"/>
      </w:rPr>
      <w:t>-</w:t>
    </w:r>
    <w:r>
      <w:rPr>
        <w:rFonts w:ascii="華康儷細黑" w:eastAsia="華康儷細黑" w:hAnsi="華康儷細黑" w:cs="華康儷細黑"/>
        <w:color w:val="808080"/>
        <w:sz w:val="18"/>
        <w:szCs w:val="18"/>
      </w:rPr>
      <w:t>教師版</w: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4864100</wp:posOffset>
              </wp:positionH>
              <wp:positionV relativeFrom="paragraph">
                <wp:posOffset>-241299</wp:posOffset>
              </wp:positionV>
              <wp:extent cx="1127760" cy="368300"/>
              <wp:effectExtent l="0" t="0" r="0" b="0"/>
              <wp:wrapSquare wrapText="bothSides" distT="0" distB="0" distL="114300" distR="114300"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786883" y="3600613"/>
                        <a:ext cx="1118235" cy="358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E50038" w:rsidRDefault="00E50038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矩形 1" o:spid="_x0000_s1026" style="position:absolute;margin-left:383pt;margin-top:-19pt;width:88.8pt;height:2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" stroked="f">
              <v:textbox inset="2.53958mm,2.53958mm,2.53958mm,2.53958mm">
                <w:txbxContent>
                  <w:p w:rsidR="00E50038" w:rsidRDefault="00E50038">
                    <w:pPr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3E0ED2"/>
    <w:multiLevelType w:val="multilevel"/>
    <w:tmpl w:val="749269F2"/>
    <w:lvl w:ilvl="0">
      <w:start w:val="1"/>
      <w:numFmt w:val="bullet"/>
      <w:lvlText w:val="●"/>
      <w:lvlJc w:val="left"/>
      <w:pPr>
        <w:ind w:left="480" w:hanging="48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60782800"/>
    <w:multiLevelType w:val="multilevel"/>
    <w:tmpl w:val="9C10AFBA"/>
    <w:lvl w:ilvl="0">
      <w:start w:val="1"/>
      <w:numFmt w:val="decimal"/>
      <w:lvlText w:val="%1."/>
      <w:lvlJc w:val="left"/>
      <w:pPr>
        <w:ind w:left="480" w:hanging="48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038"/>
    <w:rsid w:val="007A370A"/>
    <w:rsid w:val="00C0721B"/>
    <w:rsid w:val="00E50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F88338"/>
  <w15:docId w15:val="{CB983321-CB3F-46CD-98EC-356236491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C0721B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首 字元"/>
    <w:basedOn w:val="a0"/>
    <w:link w:val="a5"/>
    <w:uiPriority w:val="99"/>
    <w:rsid w:val="00C0721B"/>
  </w:style>
  <w:style w:type="paragraph" w:styleId="a7">
    <w:name w:val="footer"/>
    <w:basedOn w:val="a"/>
    <w:link w:val="a8"/>
    <w:uiPriority w:val="99"/>
    <w:unhideWhenUsed/>
    <w:rsid w:val="00C0721B"/>
    <w:pPr>
      <w:tabs>
        <w:tab w:val="center" w:pos="4153"/>
        <w:tab w:val="right" w:pos="8306"/>
      </w:tabs>
      <w:snapToGrid w:val="0"/>
    </w:pPr>
  </w:style>
  <w:style w:type="character" w:customStyle="1" w:styleId="a8">
    <w:name w:val="頁尾 字元"/>
    <w:basedOn w:val="a0"/>
    <w:link w:val="a7"/>
    <w:uiPriority w:val="99"/>
    <w:rsid w:val="00C07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1707</Characters>
  <Application>Microsoft Office Word</Application>
  <DocSecurity>0</DocSecurity>
  <Lines>14</Lines>
  <Paragraphs>4</Paragraphs>
  <ScaleCrop>false</ScaleCrop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2020-04-17T08:03:00Z</dcterms:created>
  <dcterms:modified xsi:type="dcterms:W3CDTF">2020-04-17T08:03:00Z</dcterms:modified>
</cp:coreProperties>
</file>